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17EDF" w14:textId="03218E4D" w:rsidR="005C3D1E" w:rsidRDefault="005C3D1E" w:rsidP="005C3D1E">
      <w:pPr>
        <w:rPr>
          <w:rFonts w:asciiTheme="majorHAnsi" w:hAnsiTheme="majorHAnsi" w:cstheme="majorHAnsi"/>
          <w:sz w:val="24"/>
          <w:szCs w:val="24"/>
        </w:rPr>
      </w:pPr>
    </w:p>
    <w:p w14:paraId="0CC8BDB4" w14:textId="076BF0E9" w:rsidR="006B78A9" w:rsidRDefault="005C3D1E" w:rsidP="006B78A9">
      <w:pPr>
        <w:rPr>
          <w:rFonts w:asciiTheme="majorHAnsi" w:hAnsiTheme="majorHAnsi" w:cstheme="majorHAnsi"/>
          <w:sz w:val="24"/>
          <w:szCs w:val="24"/>
          <w:u w:val="single"/>
        </w:rPr>
      </w:pPr>
      <w:r>
        <w:rPr>
          <w:rFonts w:asciiTheme="majorHAnsi" w:hAnsiTheme="majorHAnsi" w:cstheme="majorHAnsi"/>
          <w:sz w:val="24"/>
          <w:szCs w:val="24"/>
        </w:rPr>
        <w:t xml:space="preserve">Today’s date: </w:t>
      </w:r>
      <w:r w:rsidR="006B78A9">
        <w:rPr>
          <w:rFonts w:asciiTheme="majorHAnsi" w:hAnsiTheme="majorHAnsi" w:cstheme="majorHAnsi"/>
          <w:sz w:val="24"/>
          <w:szCs w:val="24"/>
          <w:u w:val="single"/>
        </w:rPr>
        <w:tab/>
      </w:r>
      <w:r w:rsidR="006B78A9">
        <w:rPr>
          <w:rFonts w:asciiTheme="majorHAnsi" w:hAnsiTheme="majorHAnsi" w:cstheme="majorHAnsi"/>
          <w:sz w:val="24"/>
          <w:szCs w:val="24"/>
          <w:u w:val="single"/>
        </w:rPr>
        <w:tab/>
      </w:r>
      <w:r w:rsidR="00603474">
        <w:rPr>
          <w:rFonts w:asciiTheme="majorHAnsi" w:hAnsiTheme="majorHAnsi" w:cstheme="majorHAnsi"/>
          <w:sz w:val="24"/>
          <w:szCs w:val="24"/>
          <w:u w:val="single"/>
        </w:rPr>
        <w:t xml:space="preserve">          </w:t>
      </w:r>
      <w:r w:rsidR="000A5576">
        <w:rPr>
          <w:rFonts w:asciiTheme="majorHAnsi" w:hAnsiTheme="majorHAnsi" w:cstheme="majorHAnsi"/>
          <w:sz w:val="24"/>
          <w:szCs w:val="24"/>
          <w:u w:val="single"/>
        </w:rPr>
        <w:t xml:space="preserve">  </w:t>
      </w:r>
      <w:r w:rsidR="00603474">
        <w:rPr>
          <w:rFonts w:asciiTheme="majorHAnsi" w:hAnsiTheme="majorHAnsi" w:cstheme="majorHAnsi"/>
          <w:sz w:val="24"/>
          <w:szCs w:val="24"/>
          <w:u w:val="single"/>
        </w:rPr>
        <w:t xml:space="preserve"> </w:t>
      </w:r>
      <w:r w:rsidR="002260FA">
        <w:rPr>
          <w:rFonts w:asciiTheme="majorHAnsi" w:hAnsiTheme="majorHAnsi" w:cstheme="majorHAnsi"/>
          <w:sz w:val="24"/>
          <w:szCs w:val="24"/>
          <w:u w:val="single"/>
        </w:rPr>
        <w:t>0</w:t>
      </w:r>
      <w:r w:rsidR="00B67EAE">
        <w:rPr>
          <w:rFonts w:asciiTheme="majorHAnsi" w:hAnsiTheme="majorHAnsi" w:cstheme="majorHAnsi"/>
          <w:sz w:val="24"/>
          <w:szCs w:val="24"/>
          <w:u w:val="single"/>
        </w:rPr>
        <w:t>6/23/</w:t>
      </w:r>
      <w:r w:rsidR="00EA1AF0">
        <w:rPr>
          <w:rFonts w:asciiTheme="majorHAnsi" w:hAnsiTheme="majorHAnsi" w:cstheme="majorHAnsi"/>
          <w:sz w:val="24"/>
          <w:szCs w:val="24"/>
          <w:u w:val="single"/>
        </w:rPr>
        <w:t>202</w:t>
      </w:r>
      <w:r w:rsidR="002260FA">
        <w:rPr>
          <w:rFonts w:asciiTheme="majorHAnsi" w:hAnsiTheme="majorHAnsi" w:cstheme="majorHAnsi"/>
          <w:sz w:val="24"/>
          <w:szCs w:val="24"/>
          <w:u w:val="single"/>
        </w:rPr>
        <w:t>5</w:t>
      </w:r>
      <w:r w:rsidR="005C6472">
        <w:rPr>
          <w:rFonts w:asciiTheme="majorHAnsi" w:hAnsiTheme="majorHAnsi" w:cstheme="majorHAnsi"/>
          <w:sz w:val="24"/>
          <w:szCs w:val="24"/>
          <w:u w:val="single"/>
        </w:rPr>
        <w:tab/>
      </w:r>
      <w:r w:rsidR="00603474">
        <w:rPr>
          <w:rFonts w:asciiTheme="majorHAnsi" w:hAnsiTheme="majorHAnsi" w:cstheme="majorHAnsi"/>
          <w:sz w:val="24"/>
          <w:szCs w:val="24"/>
          <w:u w:val="single"/>
        </w:rPr>
        <w:tab/>
      </w:r>
      <w:r>
        <w:rPr>
          <w:rFonts w:asciiTheme="majorHAnsi" w:hAnsiTheme="majorHAnsi" w:cstheme="majorHAnsi"/>
          <w:sz w:val="24"/>
          <w:szCs w:val="24"/>
          <w:u w:val="single"/>
        </w:rPr>
        <w:tab/>
      </w:r>
    </w:p>
    <w:p w14:paraId="56AC8B3B" w14:textId="28B858EA" w:rsidR="006B78A9" w:rsidRDefault="006B78A9" w:rsidP="005C3D1E">
      <w:pPr>
        <w:rPr>
          <w:rFonts w:asciiTheme="majorHAnsi" w:hAnsiTheme="majorHAnsi" w:cstheme="majorHAnsi"/>
          <w:sz w:val="24"/>
          <w:szCs w:val="24"/>
        </w:rPr>
      </w:pPr>
      <w:r>
        <w:rPr>
          <w:rFonts w:asciiTheme="majorHAnsi" w:hAnsiTheme="majorHAnsi" w:cstheme="majorHAnsi"/>
          <w:sz w:val="24"/>
          <w:szCs w:val="24"/>
        </w:rPr>
        <w:t xml:space="preserve">QC Received by </w:t>
      </w:r>
      <w:r>
        <w:rPr>
          <w:rFonts w:asciiTheme="majorHAnsi" w:hAnsiTheme="majorHAnsi" w:cstheme="majorHAnsi"/>
          <w:sz w:val="24"/>
          <w:szCs w:val="24"/>
          <w:u w:val="single"/>
        </w:rPr>
        <w:tab/>
      </w:r>
      <w:r>
        <w:rPr>
          <w:rFonts w:asciiTheme="majorHAnsi" w:hAnsiTheme="majorHAnsi" w:cstheme="majorHAnsi"/>
          <w:sz w:val="24"/>
          <w:szCs w:val="24"/>
          <w:u w:val="single"/>
        </w:rPr>
        <w:tab/>
      </w:r>
      <w:r w:rsidR="00603474">
        <w:rPr>
          <w:rFonts w:asciiTheme="majorHAnsi" w:hAnsiTheme="majorHAnsi" w:cstheme="majorHAnsi"/>
          <w:sz w:val="24"/>
          <w:szCs w:val="24"/>
          <w:u w:val="single"/>
        </w:rPr>
        <w:t xml:space="preserve">     </w:t>
      </w:r>
      <w:r w:rsidR="00767B00">
        <w:rPr>
          <w:rFonts w:asciiTheme="majorHAnsi" w:hAnsiTheme="majorHAnsi" w:cstheme="majorHAnsi"/>
          <w:sz w:val="24"/>
          <w:szCs w:val="24"/>
          <w:u w:val="single"/>
        </w:rPr>
        <w:t>Angela</w:t>
      </w:r>
      <w:r w:rsidR="00FE1088">
        <w:rPr>
          <w:rFonts w:asciiTheme="majorHAnsi" w:hAnsiTheme="majorHAnsi" w:cstheme="majorHAnsi"/>
          <w:sz w:val="24"/>
          <w:szCs w:val="24"/>
          <w:u w:val="single"/>
        </w:rPr>
        <w:tab/>
      </w:r>
      <w:r>
        <w:rPr>
          <w:rFonts w:asciiTheme="majorHAnsi" w:hAnsiTheme="majorHAnsi" w:cstheme="majorHAnsi"/>
          <w:sz w:val="24"/>
          <w:szCs w:val="24"/>
          <w:u w:val="single"/>
        </w:rPr>
        <w:tab/>
      </w:r>
      <w:r w:rsidR="00CD709D">
        <w:rPr>
          <w:rFonts w:asciiTheme="majorHAnsi" w:hAnsiTheme="majorHAnsi" w:cstheme="majorHAnsi"/>
          <w:sz w:val="24"/>
          <w:szCs w:val="24"/>
          <w:u w:val="single"/>
        </w:rPr>
        <w:tab/>
      </w:r>
    </w:p>
    <w:p w14:paraId="48319CC2" w14:textId="7AF0423B" w:rsidR="006B78A9" w:rsidRDefault="00D627DC" w:rsidP="005C3D1E">
      <w:pPr>
        <w:rPr>
          <w:rFonts w:asciiTheme="majorHAnsi" w:hAnsiTheme="majorHAnsi" w:cstheme="majorHAnsi"/>
          <w:sz w:val="24"/>
          <w:szCs w:val="24"/>
          <w:u w:val="single"/>
        </w:rPr>
      </w:pPr>
      <w:r>
        <w:rPr>
          <w:rFonts w:asciiTheme="majorHAnsi" w:hAnsiTheme="majorHAnsi" w:cstheme="majorHAnsi"/>
          <w:sz w:val="24"/>
          <w:szCs w:val="24"/>
        </w:rPr>
        <w:t>Practice/Physician:</w:t>
      </w:r>
      <w:r w:rsidR="00BC2E9F">
        <w:rPr>
          <w:rFonts w:asciiTheme="majorHAnsi" w:hAnsiTheme="majorHAnsi" w:cstheme="majorHAnsi"/>
          <w:sz w:val="24"/>
          <w:szCs w:val="24"/>
        </w:rPr>
        <w:t xml:space="preserve"> </w:t>
      </w:r>
      <w:r w:rsidR="00F07722">
        <w:rPr>
          <w:rFonts w:asciiTheme="majorHAnsi" w:hAnsiTheme="majorHAnsi" w:cstheme="majorHAnsi"/>
          <w:sz w:val="24"/>
          <w:szCs w:val="24"/>
          <w:u w:val="single"/>
        </w:rPr>
        <w:t xml:space="preserve"> </w:t>
      </w:r>
      <w:r w:rsidR="00B67EAE">
        <w:rPr>
          <w:rFonts w:asciiTheme="majorHAnsi" w:hAnsiTheme="majorHAnsi" w:cstheme="majorHAnsi"/>
          <w:sz w:val="24"/>
          <w:szCs w:val="24"/>
          <w:u w:val="single"/>
        </w:rPr>
        <w:tab/>
      </w:r>
      <w:r w:rsidR="00B67EAE">
        <w:rPr>
          <w:rFonts w:asciiTheme="majorHAnsi" w:hAnsiTheme="majorHAnsi" w:cstheme="majorHAnsi"/>
          <w:sz w:val="24"/>
          <w:szCs w:val="24"/>
          <w:u w:val="single"/>
        </w:rPr>
        <w:tab/>
      </w:r>
      <w:r w:rsidR="00767B00">
        <w:rPr>
          <w:rFonts w:asciiTheme="majorHAnsi" w:hAnsiTheme="majorHAnsi" w:cstheme="majorHAnsi"/>
          <w:sz w:val="24"/>
          <w:szCs w:val="24"/>
          <w:u w:val="single"/>
        </w:rPr>
        <w:t xml:space="preserve"> </w:t>
      </w:r>
      <w:r w:rsidR="00B67EAE">
        <w:rPr>
          <w:rFonts w:asciiTheme="majorHAnsi" w:hAnsiTheme="majorHAnsi" w:cstheme="majorHAnsi"/>
          <w:sz w:val="24"/>
          <w:szCs w:val="24"/>
          <w:u w:val="single"/>
        </w:rPr>
        <w:t>Outside Patient</w:t>
      </w:r>
      <w:r w:rsidR="00B67EAE">
        <w:rPr>
          <w:rFonts w:asciiTheme="majorHAnsi" w:hAnsiTheme="majorHAnsi" w:cstheme="majorHAnsi"/>
          <w:sz w:val="24"/>
          <w:szCs w:val="24"/>
          <w:u w:val="single"/>
        </w:rPr>
        <w:tab/>
      </w:r>
      <w:r w:rsidR="00B67EAE">
        <w:rPr>
          <w:rFonts w:asciiTheme="majorHAnsi" w:hAnsiTheme="majorHAnsi" w:cstheme="majorHAnsi"/>
          <w:sz w:val="24"/>
          <w:szCs w:val="24"/>
          <w:u w:val="single"/>
        </w:rPr>
        <w:tab/>
        <w:t xml:space="preserve"> </w:t>
      </w:r>
    </w:p>
    <w:p w14:paraId="6EE9BA33" w14:textId="13AC8826"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Patient name: </w:t>
      </w:r>
      <w:r>
        <w:rPr>
          <w:rFonts w:asciiTheme="majorHAnsi" w:hAnsiTheme="majorHAnsi" w:cstheme="majorHAnsi"/>
          <w:sz w:val="24"/>
          <w:szCs w:val="24"/>
          <w:u w:val="single"/>
        </w:rPr>
        <w:tab/>
      </w:r>
      <w:r>
        <w:rPr>
          <w:rFonts w:asciiTheme="majorHAnsi" w:hAnsiTheme="majorHAnsi" w:cstheme="majorHAnsi"/>
          <w:sz w:val="24"/>
          <w:szCs w:val="24"/>
          <w:u w:val="single"/>
        </w:rPr>
        <w:tab/>
      </w:r>
      <w:r w:rsidR="00902E83">
        <w:rPr>
          <w:rFonts w:asciiTheme="majorHAnsi" w:hAnsiTheme="majorHAnsi" w:cstheme="majorHAnsi"/>
          <w:sz w:val="24"/>
          <w:szCs w:val="24"/>
          <w:u w:val="single"/>
        </w:rPr>
        <w:t xml:space="preserve">   </w:t>
      </w:r>
      <w:r w:rsidR="007C49A7">
        <w:rPr>
          <w:rFonts w:asciiTheme="majorHAnsi" w:hAnsiTheme="majorHAnsi" w:cstheme="majorHAnsi"/>
          <w:sz w:val="24"/>
          <w:szCs w:val="24"/>
          <w:u w:val="single"/>
        </w:rPr>
        <w:t xml:space="preserve">        </w:t>
      </w:r>
      <w:r w:rsidR="00B67EAE">
        <w:rPr>
          <w:rFonts w:asciiTheme="majorHAnsi" w:hAnsiTheme="majorHAnsi" w:cstheme="majorHAnsi"/>
          <w:sz w:val="24"/>
          <w:szCs w:val="24"/>
          <w:u w:val="single"/>
        </w:rPr>
        <w:t>Michael Mayers</w:t>
      </w:r>
      <w:r w:rsidR="00B67EAE">
        <w:rPr>
          <w:rFonts w:asciiTheme="majorHAnsi" w:hAnsiTheme="majorHAnsi" w:cstheme="majorHAnsi"/>
          <w:sz w:val="24"/>
          <w:szCs w:val="24"/>
          <w:u w:val="single"/>
        </w:rPr>
        <w:tab/>
      </w:r>
      <w:r w:rsidR="00B014E4">
        <w:rPr>
          <w:rFonts w:asciiTheme="majorHAnsi" w:hAnsiTheme="majorHAnsi" w:cstheme="majorHAnsi"/>
          <w:sz w:val="24"/>
          <w:szCs w:val="24"/>
          <w:u w:val="single"/>
        </w:rPr>
        <w:t xml:space="preserve"> </w:t>
      </w:r>
      <w:r>
        <w:rPr>
          <w:rFonts w:asciiTheme="majorHAnsi" w:hAnsiTheme="majorHAnsi" w:cstheme="majorHAnsi"/>
          <w:sz w:val="24"/>
          <w:szCs w:val="24"/>
          <w:u w:val="single"/>
        </w:rPr>
        <w:tab/>
      </w:r>
      <w:r>
        <w:rPr>
          <w:rFonts w:asciiTheme="majorHAnsi" w:hAnsiTheme="majorHAnsi" w:cstheme="majorHAnsi"/>
          <w:sz w:val="24"/>
          <w:szCs w:val="24"/>
          <w:u w:val="single"/>
        </w:rPr>
        <w:tab/>
      </w:r>
    </w:p>
    <w:p w14:paraId="35F4D725" w14:textId="6A54BDD3"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Scan date: </w:t>
      </w:r>
      <w:r>
        <w:rPr>
          <w:rFonts w:asciiTheme="majorHAnsi" w:hAnsiTheme="majorHAnsi" w:cstheme="majorHAnsi"/>
          <w:sz w:val="24"/>
          <w:szCs w:val="24"/>
          <w:u w:val="single"/>
        </w:rPr>
        <w:tab/>
      </w:r>
      <w:r>
        <w:rPr>
          <w:rFonts w:asciiTheme="majorHAnsi" w:hAnsiTheme="majorHAnsi" w:cstheme="majorHAnsi"/>
          <w:sz w:val="24"/>
          <w:szCs w:val="24"/>
          <w:u w:val="single"/>
        </w:rPr>
        <w:tab/>
      </w:r>
      <w:r w:rsidR="00902E83">
        <w:rPr>
          <w:rFonts w:asciiTheme="majorHAnsi" w:hAnsiTheme="majorHAnsi" w:cstheme="majorHAnsi"/>
          <w:sz w:val="24"/>
          <w:szCs w:val="24"/>
          <w:u w:val="single"/>
        </w:rPr>
        <w:t xml:space="preserve">      </w:t>
      </w:r>
      <w:r w:rsidR="00603474">
        <w:rPr>
          <w:rFonts w:asciiTheme="majorHAnsi" w:hAnsiTheme="majorHAnsi" w:cstheme="majorHAnsi"/>
          <w:sz w:val="24"/>
          <w:szCs w:val="24"/>
          <w:u w:val="single"/>
        </w:rPr>
        <w:t xml:space="preserve">     </w:t>
      </w:r>
      <w:r w:rsidR="000A5576">
        <w:rPr>
          <w:rFonts w:asciiTheme="majorHAnsi" w:hAnsiTheme="majorHAnsi" w:cstheme="majorHAnsi"/>
          <w:sz w:val="24"/>
          <w:szCs w:val="24"/>
          <w:u w:val="single"/>
        </w:rPr>
        <w:t xml:space="preserve">  </w:t>
      </w:r>
      <w:r w:rsidR="00B67EAE">
        <w:rPr>
          <w:rFonts w:asciiTheme="majorHAnsi" w:hAnsiTheme="majorHAnsi" w:cstheme="majorHAnsi"/>
          <w:sz w:val="24"/>
          <w:szCs w:val="24"/>
          <w:u w:val="single"/>
        </w:rPr>
        <w:t>01/23/2025</w:t>
      </w:r>
      <w:r w:rsidR="005C6472">
        <w:rPr>
          <w:rFonts w:asciiTheme="majorHAnsi" w:hAnsiTheme="majorHAnsi" w:cstheme="majorHAnsi"/>
          <w:sz w:val="24"/>
          <w:szCs w:val="24"/>
          <w:u w:val="single"/>
        </w:rPr>
        <w:tab/>
      </w:r>
      <w:r w:rsidR="00902E83">
        <w:rPr>
          <w:rFonts w:asciiTheme="majorHAnsi" w:hAnsiTheme="majorHAnsi" w:cstheme="majorHAnsi"/>
          <w:sz w:val="24"/>
          <w:szCs w:val="24"/>
          <w:u w:val="single"/>
        </w:rPr>
        <w:tab/>
      </w:r>
      <w:r>
        <w:rPr>
          <w:rFonts w:asciiTheme="majorHAnsi" w:hAnsiTheme="majorHAnsi" w:cstheme="majorHAnsi"/>
          <w:sz w:val="24"/>
          <w:szCs w:val="24"/>
          <w:u w:val="single"/>
        </w:rPr>
        <w:tab/>
      </w:r>
    </w:p>
    <w:p w14:paraId="2517717B" w14:textId="2592B43A" w:rsidR="006B78A9" w:rsidRPr="00B014E4" w:rsidRDefault="006B78A9" w:rsidP="00B014E4">
      <w:pPr>
        <w:shd w:val="clear" w:color="auto" w:fill="FFFFFF"/>
        <w:rPr>
          <w:rFonts w:asciiTheme="majorHAnsi" w:eastAsia="Times New Roman" w:hAnsiTheme="majorHAnsi" w:cstheme="majorHAnsi"/>
          <w:b/>
          <w:bCs/>
          <w:color w:val="222222"/>
          <w:sz w:val="24"/>
          <w:szCs w:val="24"/>
          <w:u w:val="single"/>
        </w:rPr>
      </w:pPr>
      <w:r>
        <w:rPr>
          <w:rFonts w:asciiTheme="majorHAnsi" w:hAnsiTheme="majorHAnsi" w:cstheme="majorHAnsi"/>
          <w:sz w:val="24"/>
          <w:szCs w:val="24"/>
        </w:rPr>
        <w:t xml:space="preserve">Response is </w:t>
      </w:r>
      <w:proofErr w:type="gramStart"/>
      <w:r>
        <w:rPr>
          <w:rFonts w:asciiTheme="majorHAnsi" w:hAnsiTheme="majorHAnsi" w:cstheme="majorHAnsi"/>
          <w:sz w:val="24"/>
          <w:szCs w:val="24"/>
        </w:rPr>
        <w:t>made</w:t>
      </w:r>
      <w:r w:rsidR="00D627DC">
        <w:rPr>
          <w:rFonts w:asciiTheme="majorHAnsi" w:hAnsiTheme="majorHAnsi" w:cstheme="majorHAnsi"/>
          <w:sz w:val="24"/>
          <w:szCs w:val="24"/>
        </w:rPr>
        <w:t>:</w:t>
      </w:r>
      <w:proofErr w:type="gramEnd"/>
      <w:r w:rsidR="00D627DC">
        <w:rPr>
          <w:rFonts w:asciiTheme="majorHAnsi" w:hAnsiTheme="majorHAnsi" w:cstheme="majorHAnsi"/>
          <w:sz w:val="24"/>
          <w:szCs w:val="24"/>
        </w:rPr>
        <w:t xml:space="preserve"> </w:t>
      </w:r>
      <w:r w:rsidR="00D627DC">
        <w:rPr>
          <w:rFonts w:asciiTheme="majorHAnsi" w:hAnsiTheme="majorHAnsi" w:cstheme="majorHAnsi"/>
          <w:sz w:val="24"/>
          <w:szCs w:val="24"/>
          <w:u w:val="single"/>
        </w:rPr>
        <w:tab/>
      </w:r>
      <w:r w:rsidR="00B014E4" w:rsidRPr="00B67EAE">
        <w:rPr>
          <w:rFonts w:asciiTheme="majorHAnsi" w:eastAsia="Times New Roman" w:hAnsiTheme="majorHAnsi" w:cstheme="majorHAnsi"/>
          <w:b/>
          <w:bCs/>
          <w:color w:val="222222"/>
          <w:sz w:val="24"/>
          <w:szCs w:val="24"/>
          <w:highlight w:val="yellow"/>
          <w:u w:val="single"/>
        </w:rPr>
        <w:t xml:space="preserve">REPORT REVIEW SCHEDULED FOR </w:t>
      </w:r>
      <w:r w:rsidR="00B014E4">
        <w:rPr>
          <w:rFonts w:asciiTheme="majorHAnsi" w:eastAsia="Times New Roman" w:hAnsiTheme="majorHAnsi" w:cstheme="majorHAnsi"/>
          <w:b/>
          <w:bCs/>
          <w:color w:val="222222"/>
          <w:sz w:val="24"/>
          <w:szCs w:val="24"/>
          <w:highlight w:val="yellow"/>
          <w:u w:val="single"/>
        </w:rPr>
        <w:t>06/25/</w:t>
      </w:r>
      <w:r w:rsidR="00B014E4" w:rsidRPr="00B67EAE">
        <w:rPr>
          <w:rFonts w:asciiTheme="majorHAnsi" w:eastAsia="Times New Roman" w:hAnsiTheme="majorHAnsi" w:cstheme="majorHAnsi"/>
          <w:b/>
          <w:bCs/>
          <w:color w:val="222222"/>
          <w:sz w:val="24"/>
          <w:szCs w:val="24"/>
          <w:highlight w:val="yellow"/>
          <w:u w:val="single"/>
        </w:rPr>
        <w:t>2025</w:t>
      </w:r>
    </w:p>
    <w:p w14:paraId="7D509963" w14:textId="77777777" w:rsidR="00EA4012" w:rsidRPr="00E61B52" w:rsidRDefault="00EA4012" w:rsidP="00EA4012">
      <w:pPr>
        <w:rPr>
          <w:rFonts w:asciiTheme="majorHAnsi" w:hAnsiTheme="majorHAnsi" w:cstheme="majorHAnsi"/>
          <w:sz w:val="24"/>
          <w:szCs w:val="24"/>
          <w:u w:val="single"/>
        </w:rPr>
      </w:pPr>
      <w:r w:rsidRPr="00E61B52">
        <w:rPr>
          <w:rFonts w:asciiTheme="majorHAnsi" w:hAnsiTheme="majorHAnsi" w:cstheme="majorHAnsi"/>
          <w:sz w:val="24"/>
          <w:szCs w:val="24"/>
          <w:u w:val="single"/>
        </w:rPr>
        <w:t>Scan/reading information:</w:t>
      </w:r>
    </w:p>
    <w:tbl>
      <w:tblPr>
        <w:tblStyle w:val="TableGrid"/>
        <w:tblW w:w="4946" w:type="dxa"/>
        <w:tblLook w:val="04A0" w:firstRow="1" w:lastRow="0" w:firstColumn="1" w:lastColumn="0" w:noHBand="0" w:noVBand="1"/>
      </w:tblPr>
      <w:tblGrid>
        <w:gridCol w:w="1712"/>
        <w:gridCol w:w="1617"/>
        <w:gridCol w:w="1617"/>
      </w:tblGrid>
      <w:tr w:rsidR="000A5576" w14:paraId="4708B344" w14:textId="6CFF5505" w:rsidTr="000A5576">
        <w:tc>
          <w:tcPr>
            <w:tcW w:w="1712" w:type="dxa"/>
          </w:tcPr>
          <w:p w14:paraId="18195E95" w14:textId="77777777" w:rsidR="000A5576" w:rsidRPr="00C4665C" w:rsidRDefault="000A5576" w:rsidP="00803F3C">
            <w:pPr>
              <w:rPr>
                <w:rFonts w:cstheme="minorHAnsi"/>
                <w:b/>
                <w:bCs/>
                <w:sz w:val="24"/>
                <w:szCs w:val="24"/>
              </w:rPr>
            </w:pPr>
            <w:r w:rsidRPr="00C4665C">
              <w:rPr>
                <w:rFonts w:cstheme="minorHAnsi"/>
                <w:b/>
                <w:bCs/>
                <w:sz w:val="24"/>
                <w:szCs w:val="24"/>
              </w:rPr>
              <w:t>Scan Date</w:t>
            </w:r>
          </w:p>
        </w:tc>
        <w:tc>
          <w:tcPr>
            <w:tcW w:w="1617" w:type="dxa"/>
          </w:tcPr>
          <w:p w14:paraId="204E3819" w14:textId="58A940C5" w:rsidR="000A5576" w:rsidRPr="00603474" w:rsidRDefault="00B014E4" w:rsidP="00EA1AF0">
            <w:pPr>
              <w:jc w:val="center"/>
              <w:rPr>
                <w:rFonts w:cstheme="minorHAnsi"/>
                <w:b/>
                <w:bCs/>
                <w:sz w:val="24"/>
                <w:szCs w:val="24"/>
              </w:rPr>
            </w:pPr>
            <w:r>
              <w:rPr>
                <w:b/>
                <w:bCs/>
              </w:rPr>
              <w:t>01/23</w:t>
            </w:r>
            <w:r w:rsidR="002260FA">
              <w:rPr>
                <w:b/>
                <w:bCs/>
              </w:rPr>
              <w:t>/25</w:t>
            </w:r>
          </w:p>
        </w:tc>
        <w:tc>
          <w:tcPr>
            <w:tcW w:w="1617" w:type="dxa"/>
          </w:tcPr>
          <w:p w14:paraId="1A6DA31F" w14:textId="2A80393D" w:rsidR="000A5576" w:rsidRPr="00603474" w:rsidRDefault="00B014E4" w:rsidP="00EA1AF0">
            <w:pPr>
              <w:jc w:val="center"/>
              <w:rPr>
                <w:b/>
                <w:bCs/>
              </w:rPr>
            </w:pPr>
            <w:r>
              <w:rPr>
                <w:b/>
                <w:bCs/>
              </w:rPr>
              <w:t>02/02/24</w:t>
            </w:r>
          </w:p>
        </w:tc>
      </w:tr>
      <w:tr w:rsidR="00115B82" w14:paraId="60AFD235" w14:textId="7B178AF0" w:rsidTr="000A5576">
        <w:tc>
          <w:tcPr>
            <w:tcW w:w="1712" w:type="dxa"/>
          </w:tcPr>
          <w:p w14:paraId="33D21417" w14:textId="77777777" w:rsidR="00115B82" w:rsidRPr="00C4665C" w:rsidRDefault="00115B82" w:rsidP="00115B82">
            <w:pPr>
              <w:rPr>
                <w:rFonts w:cstheme="minorHAnsi"/>
                <w:b/>
                <w:bCs/>
                <w:sz w:val="24"/>
                <w:szCs w:val="24"/>
              </w:rPr>
            </w:pPr>
            <w:r w:rsidRPr="00C4665C">
              <w:rPr>
                <w:rFonts w:cstheme="minorHAnsi"/>
                <w:b/>
                <w:bCs/>
                <w:sz w:val="24"/>
                <w:szCs w:val="24"/>
              </w:rPr>
              <w:t>Sonographer</w:t>
            </w:r>
          </w:p>
        </w:tc>
        <w:tc>
          <w:tcPr>
            <w:tcW w:w="1617" w:type="dxa"/>
          </w:tcPr>
          <w:p w14:paraId="1D598EC6" w14:textId="743A15EB" w:rsidR="00115B82" w:rsidRPr="00C4665C" w:rsidRDefault="00B014E4" w:rsidP="00115B82">
            <w:pPr>
              <w:jc w:val="center"/>
              <w:rPr>
                <w:rFonts w:cstheme="minorHAnsi"/>
                <w:sz w:val="24"/>
                <w:szCs w:val="24"/>
              </w:rPr>
            </w:pPr>
            <w:r>
              <w:rPr>
                <w:rFonts w:cstheme="minorHAnsi"/>
                <w:sz w:val="24"/>
                <w:szCs w:val="24"/>
              </w:rPr>
              <w:t>Ebony</w:t>
            </w:r>
          </w:p>
        </w:tc>
        <w:tc>
          <w:tcPr>
            <w:tcW w:w="1617" w:type="dxa"/>
          </w:tcPr>
          <w:p w14:paraId="513A1F9C" w14:textId="0A3EF0D6" w:rsidR="00115B82" w:rsidRDefault="00B014E4" w:rsidP="00115B82">
            <w:pPr>
              <w:jc w:val="center"/>
              <w:rPr>
                <w:rFonts w:cstheme="minorHAnsi"/>
                <w:sz w:val="24"/>
                <w:szCs w:val="24"/>
              </w:rPr>
            </w:pPr>
            <w:r>
              <w:rPr>
                <w:rFonts w:cstheme="minorHAnsi"/>
                <w:sz w:val="24"/>
                <w:szCs w:val="24"/>
              </w:rPr>
              <w:t>Ebony</w:t>
            </w:r>
          </w:p>
        </w:tc>
      </w:tr>
      <w:tr w:rsidR="00115B82" w14:paraId="6E2A7A44" w14:textId="3DDB786B" w:rsidTr="000A5576">
        <w:tc>
          <w:tcPr>
            <w:tcW w:w="1712" w:type="dxa"/>
          </w:tcPr>
          <w:p w14:paraId="542028B9" w14:textId="77777777" w:rsidR="00115B82" w:rsidRPr="00C4665C" w:rsidRDefault="00115B82" w:rsidP="00115B82">
            <w:pPr>
              <w:rPr>
                <w:rFonts w:cstheme="minorHAnsi"/>
                <w:b/>
                <w:bCs/>
                <w:sz w:val="24"/>
                <w:szCs w:val="24"/>
              </w:rPr>
            </w:pPr>
            <w:r w:rsidRPr="00C4665C">
              <w:rPr>
                <w:rFonts w:cstheme="minorHAnsi"/>
                <w:b/>
                <w:bCs/>
                <w:sz w:val="24"/>
                <w:szCs w:val="24"/>
              </w:rPr>
              <w:t>Reader</w:t>
            </w:r>
          </w:p>
        </w:tc>
        <w:tc>
          <w:tcPr>
            <w:tcW w:w="1617" w:type="dxa"/>
          </w:tcPr>
          <w:p w14:paraId="70C72981" w14:textId="6C6B84C7" w:rsidR="00115B82" w:rsidRPr="00C4665C" w:rsidRDefault="00115B82" w:rsidP="00115B82">
            <w:pPr>
              <w:jc w:val="center"/>
              <w:rPr>
                <w:rFonts w:cstheme="minorHAnsi"/>
                <w:sz w:val="24"/>
                <w:szCs w:val="24"/>
              </w:rPr>
            </w:pPr>
            <w:r>
              <w:rPr>
                <w:rFonts w:cstheme="minorHAnsi"/>
                <w:sz w:val="24"/>
                <w:szCs w:val="24"/>
              </w:rPr>
              <w:t xml:space="preserve">Diane </w:t>
            </w:r>
            <w:r w:rsidR="00767B00">
              <w:rPr>
                <w:rFonts w:cstheme="minorHAnsi"/>
                <w:sz w:val="24"/>
                <w:szCs w:val="24"/>
              </w:rPr>
              <w:t>Nielson</w:t>
            </w:r>
          </w:p>
        </w:tc>
        <w:tc>
          <w:tcPr>
            <w:tcW w:w="1617" w:type="dxa"/>
          </w:tcPr>
          <w:p w14:paraId="27A7650F" w14:textId="66A23B56" w:rsidR="00115B82" w:rsidRDefault="00767B00" w:rsidP="00115B82">
            <w:pPr>
              <w:jc w:val="center"/>
              <w:rPr>
                <w:rFonts w:cstheme="minorHAnsi"/>
                <w:sz w:val="24"/>
                <w:szCs w:val="24"/>
              </w:rPr>
            </w:pPr>
            <w:r>
              <w:rPr>
                <w:rFonts w:cstheme="minorHAnsi"/>
                <w:sz w:val="24"/>
                <w:szCs w:val="24"/>
              </w:rPr>
              <w:t>Diane Nielson</w:t>
            </w:r>
          </w:p>
        </w:tc>
      </w:tr>
    </w:tbl>
    <w:p w14:paraId="6EA179D6" w14:textId="77777777" w:rsidR="00EA4012" w:rsidRDefault="00EA4012" w:rsidP="00EA4012">
      <w:pPr>
        <w:rPr>
          <w:rFonts w:asciiTheme="majorHAnsi" w:hAnsiTheme="majorHAnsi" w:cstheme="majorHAnsi"/>
          <w:sz w:val="24"/>
          <w:szCs w:val="24"/>
          <w:u w:val="single"/>
        </w:rPr>
      </w:pPr>
    </w:p>
    <w:p w14:paraId="2FB847ED" w14:textId="77EF5909" w:rsidR="001330DC" w:rsidRDefault="00EA4012" w:rsidP="00CA26D7">
      <w:pPr>
        <w:rPr>
          <w:rFonts w:asciiTheme="majorHAnsi" w:hAnsiTheme="majorHAnsi" w:cstheme="majorHAnsi"/>
          <w:sz w:val="24"/>
          <w:szCs w:val="24"/>
          <w:u w:val="single"/>
        </w:rPr>
      </w:pPr>
      <w:r w:rsidRPr="00AF6130">
        <w:rPr>
          <w:rFonts w:asciiTheme="majorHAnsi" w:hAnsiTheme="majorHAnsi" w:cstheme="majorHAnsi"/>
          <w:sz w:val="24"/>
          <w:szCs w:val="24"/>
          <w:u w:val="single"/>
        </w:rPr>
        <w:t>Concerns:</w:t>
      </w:r>
    </w:p>
    <w:tbl>
      <w:tblPr>
        <w:tblStyle w:val="TableGrid"/>
        <w:tblW w:w="4946" w:type="dxa"/>
        <w:tblLook w:val="04A0" w:firstRow="1" w:lastRow="0" w:firstColumn="1" w:lastColumn="0" w:noHBand="0" w:noVBand="1"/>
      </w:tblPr>
      <w:tblGrid>
        <w:gridCol w:w="1712"/>
        <w:gridCol w:w="1617"/>
        <w:gridCol w:w="1617"/>
      </w:tblGrid>
      <w:tr w:rsidR="00B014E4" w:rsidRPr="00C4665C" w14:paraId="09EDEDA0" w14:textId="73C8AF88" w:rsidTr="000A5576">
        <w:tc>
          <w:tcPr>
            <w:tcW w:w="1712" w:type="dxa"/>
          </w:tcPr>
          <w:p w14:paraId="1011A98D" w14:textId="77777777" w:rsidR="00B014E4" w:rsidRPr="00C4665C" w:rsidRDefault="00B014E4" w:rsidP="00B014E4">
            <w:pPr>
              <w:rPr>
                <w:rFonts w:cstheme="minorHAnsi"/>
                <w:b/>
                <w:bCs/>
                <w:sz w:val="24"/>
                <w:szCs w:val="24"/>
              </w:rPr>
            </w:pPr>
            <w:r w:rsidRPr="00C4665C">
              <w:rPr>
                <w:rFonts w:cstheme="minorHAnsi"/>
                <w:b/>
                <w:bCs/>
                <w:sz w:val="24"/>
                <w:szCs w:val="24"/>
              </w:rPr>
              <w:t>Scan Date</w:t>
            </w:r>
          </w:p>
        </w:tc>
        <w:tc>
          <w:tcPr>
            <w:tcW w:w="1617" w:type="dxa"/>
          </w:tcPr>
          <w:p w14:paraId="10A23DAC" w14:textId="4E7E729F" w:rsidR="00B014E4" w:rsidRPr="00C4665C" w:rsidRDefault="00B014E4" w:rsidP="00B014E4">
            <w:pPr>
              <w:jc w:val="center"/>
              <w:rPr>
                <w:rFonts w:cstheme="minorHAnsi"/>
                <w:b/>
                <w:bCs/>
                <w:sz w:val="24"/>
                <w:szCs w:val="24"/>
              </w:rPr>
            </w:pPr>
            <w:r>
              <w:rPr>
                <w:b/>
                <w:bCs/>
              </w:rPr>
              <w:t>01/23/25</w:t>
            </w:r>
          </w:p>
        </w:tc>
        <w:tc>
          <w:tcPr>
            <w:tcW w:w="1617" w:type="dxa"/>
          </w:tcPr>
          <w:p w14:paraId="7502F761" w14:textId="7123714C" w:rsidR="00B014E4" w:rsidRPr="00603474" w:rsidRDefault="00B014E4" w:rsidP="00B014E4">
            <w:pPr>
              <w:jc w:val="center"/>
              <w:rPr>
                <w:b/>
                <w:bCs/>
              </w:rPr>
            </w:pPr>
            <w:r>
              <w:rPr>
                <w:b/>
                <w:bCs/>
              </w:rPr>
              <w:t>02/02/24</w:t>
            </w:r>
          </w:p>
        </w:tc>
      </w:tr>
      <w:tr w:rsidR="002260FA" w:rsidRPr="00C4665C" w14:paraId="70296A02" w14:textId="77777777" w:rsidTr="000A5576">
        <w:tc>
          <w:tcPr>
            <w:tcW w:w="1712" w:type="dxa"/>
          </w:tcPr>
          <w:p w14:paraId="4090B953" w14:textId="0E7C8F25" w:rsidR="002260FA" w:rsidRDefault="00B67EAE" w:rsidP="00D04E39">
            <w:pPr>
              <w:rPr>
                <w:rFonts w:cstheme="minorHAnsi"/>
                <w:b/>
                <w:bCs/>
                <w:sz w:val="24"/>
                <w:szCs w:val="24"/>
              </w:rPr>
            </w:pPr>
            <w:r>
              <w:rPr>
                <w:rFonts w:cstheme="minorHAnsi"/>
                <w:b/>
                <w:bCs/>
                <w:sz w:val="24"/>
                <w:szCs w:val="24"/>
              </w:rPr>
              <w:t>R</w:t>
            </w:r>
            <w:r w:rsidR="00B014E4">
              <w:rPr>
                <w:rFonts w:cstheme="minorHAnsi"/>
                <w:b/>
                <w:bCs/>
                <w:sz w:val="24"/>
                <w:szCs w:val="24"/>
              </w:rPr>
              <w:t>CB</w:t>
            </w:r>
          </w:p>
        </w:tc>
        <w:tc>
          <w:tcPr>
            <w:tcW w:w="1617" w:type="dxa"/>
          </w:tcPr>
          <w:p w14:paraId="0B228A29" w14:textId="077F6664" w:rsidR="002260FA" w:rsidRDefault="00B67EAE" w:rsidP="00D04E39">
            <w:pPr>
              <w:jc w:val="center"/>
              <w:rPr>
                <w:rFonts w:cstheme="minorHAnsi"/>
                <w:sz w:val="24"/>
                <w:szCs w:val="24"/>
              </w:rPr>
            </w:pPr>
            <w:r>
              <w:rPr>
                <w:rFonts w:cstheme="minorHAnsi"/>
                <w:sz w:val="24"/>
                <w:szCs w:val="24"/>
              </w:rPr>
              <w:t>.7</w:t>
            </w:r>
          </w:p>
        </w:tc>
        <w:tc>
          <w:tcPr>
            <w:tcW w:w="1617" w:type="dxa"/>
          </w:tcPr>
          <w:p w14:paraId="471AF4AD" w14:textId="75951D5C" w:rsidR="002260FA" w:rsidRDefault="00B67EAE" w:rsidP="00D04E39">
            <w:pPr>
              <w:jc w:val="center"/>
              <w:rPr>
                <w:rFonts w:cstheme="minorHAnsi"/>
                <w:sz w:val="24"/>
                <w:szCs w:val="24"/>
              </w:rPr>
            </w:pPr>
            <w:r>
              <w:rPr>
                <w:rFonts w:cstheme="minorHAnsi"/>
                <w:sz w:val="24"/>
                <w:szCs w:val="24"/>
              </w:rPr>
              <w:t>1.1</w:t>
            </w:r>
          </w:p>
        </w:tc>
      </w:tr>
      <w:tr w:rsidR="00B014E4" w:rsidRPr="00C4665C" w14:paraId="45A2B49D" w14:textId="77777777" w:rsidTr="000A5576">
        <w:tc>
          <w:tcPr>
            <w:tcW w:w="1712" w:type="dxa"/>
          </w:tcPr>
          <w:p w14:paraId="520BAEF6" w14:textId="6DD39BC1" w:rsidR="00B014E4" w:rsidRDefault="00B014E4" w:rsidP="00D04E39">
            <w:pPr>
              <w:rPr>
                <w:rFonts w:cstheme="minorHAnsi"/>
                <w:b/>
                <w:bCs/>
                <w:sz w:val="24"/>
                <w:szCs w:val="24"/>
              </w:rPr>
            </w:pPr>
            <w:r>
              <w:rPr>
                <w:rFonts w:cstheme="minorHAnsi"/>
                <w:b/>
                <w:bCs/>
                <w:sz w:val="24"/>
                <w:szCs w:val="24"/>
              </w:rPr>
              <w:t>Mean IMT</w:t>
            </w:r>
          </w:p>
        </w:tc>
        <w:tc>
          <w:tcPr>
            <w:tcW w:w="1617" w:type="dxa"/>
          </w:tcPr>
          <w:p w14:paraId="2543F29A" w14:textId="5D84811D" w:rsidR="00B014E4" w:rsidRDefault="00B014E4" w:rsidP="00D04E39">
            <w:pPr>
              <w:jc w:val="center"/>
              <w:rPr>
                <w:rFonts w:cstheme="minorHAnsi"/>
                <w:sz w:val="24"/>
                <w:szCs w:val="24"/>
              </w:rPr>
            </w:pPr>
            <w:r>
              <w:rPr>
                <w:rFonts w:cstheme="minorHAnsi"/>
                <w:sz w:val="24"/>
                <w:szCs w:val="24"/>
              </w:rPr>
              <w:t>.85</w:t>
            </w:r>
          </w:p>
        </w:tc>
        <w:tc>
          <w:tcPr>
            <w:tcW w:w="1617" w:type="dxa"/>
          </w:tcPr>
          <w:p w14:paraId="3ABED29D" w14:textId="203ACE53" w:rsidR="00B014E4" w:rsidRDefault="00B014E4" w:rsidP="00D04E39">
            <w:pPr>
              <w:jc w:val="center"/>
              <w:rPr>
                <w:rFonts w:cstheme="minorHAnsi"/>
                <w:sz w:val="24"/>
                <w:szCs w:val="24"/>
              </w:rPr>
            </w:pPr>
            <w:r>
              <w:rPr>
                <w:rFonts w:cstheme="minorHAnsi"/>
                <w:sz w:val="24"/>
                <w:szCs w:val="24"/>
              </w:rPr>
              <w:t>.78</w:t>
            </w:r>
          </w:p>
        </w:tc>
      </w:tr>
      <w:tr w:rsidR="002260FA" w:rsidRPr="00C4665C" w14:paraId="728250B8" w14:textId="77777777" w:rsidTr="000A5576">
        <w:tc>
          <w:tcPr>
            <w:tcW w:w="1712" w:type="dxa"/>
          </w:tcPr>
          <w:p w14:paraId="10FDC1C5" w14:textId="6C2974DE" w:rsidR="002260FA" w:rsidRDefault="00B014E4" w:rsidP="00D04E39">
            <w:pPr>
              <w:rPr>
                <w:rFonts w:cstheme="minorHAnsi"/>
                <w:b/>
                <w:bCs/>
                <w:sz w:val="24"/>
                <w:szCs w:val="24"/>
              </w:rPr>
            </w:pPr>
            <w:r>
              <w:rPr>
                <w:rFonts w:cstheme="minorHAnsi"/>
                <w:b/>
                <w:bCs/>
                <w:sz w:val="24"/>
                <w:szCs w:val="24"/>
              </w:rPr>
              <w:t>Max Region</w:t>
            </w:r>
          </w:p>
        </w:tc>
        <w:tc>
          <w:tcPr>
            <w:tcW w:w="1617" w:type="dxa"/>
          </w:tcPr>
          <w:p w14:paraId="71FF4DB9" w14:textId="26C3FC0B" w:rsidR="002260FA" w:rsidRDefault="00B014E4" w:rsidP="00D04E39">
            <w:pPr>
              <w:jc w:val="center"/>
              <w:rPr>
                <w:rFonts w:cstheme="minorHAnsi"/>
                <w:sz w:val="24"/>
                <w:szCs w:val="24"/>
              </w:rPr>
            </w:pPr>
            <w:r>
              <w:rPr>
                <w:rFonts w:cstheme="minorHAnsi"/>
                <w:sz w:val="24"/>
                <w:szCs w:val="24"/>
              </w:rPr>
              <w:t>.97</w:t>
            </w:r>
          </w:p>
        </w:tc>
        <w:tc>
          <w:tcPr>
            <w:tcW w:w="1617" w:type="dxa"/>
          </w:tcPr>
          <w:p w14:paraId="6A55A405" w14:textId="4AF6AB89" w:rsidR="002260FA" w:rsidRDefault="00B014E4" w:rsidP="00D04E39">
            <w:pPr>
              <w:jc w:val="center"/>
              <w:rPr>
                <w:rFonts w:cstheme="minorHAnsi"/>
                <w:sz w:val="24"/>
                <w:szCs w:val="24"/>
              </w:rPr>
            </w:pPr>
            <w:r>
              <w:rPr>
                <w:rFonts w:cstheme="minorHAnsi"/>
                <w:sz w:val="24"/>
                <w:szCs w:val="24"/>
              </w:rPr>
              <w:t>.90</w:t>
            </w:r>
          </w:p>
        </w:tc>
      </w:tr>
    </w:tbl>
    <w:p w14:paraId="2D29EE59" w14:textId="53D7058E" w:rsidR="00CA2F3A" w:rsidRDefault="00CA2F3A" w:rsidP="00F07722">
      <w:pPr>
        <w:shd w:val="clear" w:color="auto" w:fill="FFFFFF"/>
        <w:rPr>
          <w:rFonts w:asciiTheme="majorHAnsi" w:eastAsia="Times New Roman" w:hAnsiTheme="majorHAnsi" w:cstheme="majorHAnsi"/>
          <w:color w:val="222222"/>
          <w:sz w:val="24"/>
          <w:szCs w:val="24"/>
        </w:rPr>
      </w:pPr>
    </w:p>
    <w:p w14:paraId="2FDD95E2" w14:textId="5BC7F20B" w:rsidR="00B67EAE" w:rsidRDefault="00B014E4" w:rsidP="00F07722">
      <w:pPr>
        <w:shd w:val="clear" w:color="auto" w:fill="FFFFFF"/>
        <w:rPr>
          <w:rFonts w:asciiTheme="majorHAnsi" w:eastAsia="Times New Roman" w:hAnsiTheme="majorHAnsi" w:cstheme="majorHAnsi"/>
          <w:color w:val="222222"/>
          <w:sz w:val="24"/>
          <w:szCs w:val="24"/>
        </w:rPr>
      </w:pPr>
      <w:r>
        <w:rPr>
          <w:rFonts w:asciiTheme="majorHAnsi" w:eastAsia="Times New Roman" w:hAnsiTheme="majorHAnsi" w:cstheme="majorHAnsi"/>
          <w:color w:val="222222"/>
          <w:sz w:val="24"/>
          <w:szCs w:val="24"/>
        </w:rPr>
        <w:t xml:space="preserve">Michael is an outside patient who had questions about his report. He had an appointment with Dr. Brewer following his exam, and it was requested that he have a consultation with Dr. Brewer before scheduling a report review with someone from our team. </w:t>
      </w:r>
    </w:p>
    <w:p w14:paraId="12C9458A" w14:textId="604BCACB" w:rsidR="00B014E4" w:rsidRPr="00B014E4" w:rsidRDefault="00B014E4" w:rsidP="00B014E4">
      <w:pPr>
        <w:shd w:val="clear" w:color="auto" w:fill="FFFFFF"/>
        <w:rPr>
          <w:rFonts w:asciiTheme="majorHAnsi" w:eastAsia="Times New Roman" w:hAnsiTheme="majorHAnsi" w:cstheme="majorHAnsi"/>
          <w:color w:val="222222"/>
          <w:sz w:val="24"/>
          <w:szCs w:val="24"/>
        </w:rPr>
      </w:pPr>
      <w:r>
        <w:rPr>
          <w:rFonts w:asciiTheme="majorHAnsi" w:eastAsia="Times New Roman" w:hAnsiTheme="majorHAnsi" w:cstheme="majorHAnsi"/>
          <w:color w:val="222222"/>
          <w:sz w:val="24"/>
          <w:szCs w:val="24"/>
        </w:rPr>
        <w:t>He reached out after his appointment with Dr. Brewer and stated, “</w:t>
      </w:r>
      <w:r w:rsidRPr="00B014E4">
        <w:rPr>
          <w:rFonts w:asciiTheme="majorHAnsi" w:eastAsia="Times New Roman" w:hAnsiTheme="majorHAnsi" w:cstheme="majorHAnsi"/>
          <w:color w:val="222222"/>
          <w:sz w:val="24"/>
          <w:szCs w:val="24"/>
        </w:rPr>
        <w:t xml:space="preserve">A </w:t>
      </w:r>
      <w:r>
        <w:rPr>
          <w:rFonts w:asciiTheme="majorHAnsi" w:eastAsia="Times New Roman" w:hAnsiTheme="majorHAnsi" w:cstheme="majorHAnsi"/>
          <w:color w:val="222222"/>
          <w:sz w:val="24"/>
          <w:szCs w:val="24"/>
        </w:rPr>
        <w:t>Zoom</w:t>
      </w:r>
      <w:r w:rsidRPr="00B014E4">
        <w:rPr>
          <w:rFonts w:asciiTheme="majorHAnsi" w:eastAsia="Times New Roman" w:hAnsiTheme="majorHAnsi" w:cstheme="majorHAnsi"/>
          <w:color w:val="222222"/>
          <w:sz w:val="24"/>
          <w:szCs w:val="24"/>
        </w:rPr>
        <w:t xml:space="preserve"> call did take place with Dr. Brewer after our last </w:t>
      </w:r>
      <w:r w:rsidRPr="00B014E4">
        <w:rPr>
          <w:rFonts w:asciiTheme="majorHAnsi" w:eastAsia="Times New Roman" w:hAnsiTheme="majorHAnsi" w:cstheme="majorHAnsi"/>
          <w:color w:val="222222"/>
          <w:sz w:val="24"/>
          <w:szCs w:val="24"/>
        </w:rPr>
        <w:t>email,</w:t>
      </w:r>
      <w:r w:rsidRPr="00B014E4">
        <w:rPr>
          <w:rFonts w:asciiTheme="majorHAnsi" w:eastAsia="Times New Roman" w:hAnsiTheme="majorHAnsi" w:cstheme="majorHAnsi"/>
          <w:color w:val="222222"/>
          <w:sz w:val="24"/>
          <w:szCs w:val="24"/>
        </w:rPr>
        <w:t xml:space="preserve"> and he acknowledged the increase in plaque burden. He mentioned </w:t>
      </w:r>
      <w:r>
        <w:rPr>
          <w:rFonts w:asciiTheme="majorHAnsi" w:eastAsia="Times New Roman" w:hAnsiTheme="majorHAnsi" w:cstheme="majorHAnsi"/>
          <w:color w:val="222222"/>
          <w:sz w:val="24"/>
          <w:szCs w:val="24"/>
        </w:rPr>
        <w:t xml:space="preserve">that </w:t>
      </w:r>
      <w:r w:rsidRPr="00B014E4">
        <w:rPr>
          <w:rFonts w:asciiTheme="majorHAnsi" w:eastAsia="Times New Roman" w:hAnsiTheme="majorHAnsi" w:cstheme="majorHAnsi"/>
          <w:color w:val="222222"/>
          <w:sz w:val="24"/>
          <w:szCs w:val="24"/>
        </w:rPr>
        <w:t>a lot depends on the angle of the probe of the technician.  He stated that he suspects that we saw plaque that was already there but wasn’t captured in previous scans. He also said that he is not convinced that this was not an entirely new plaque formation.</w:t>
      </w:r>
      <w:r>
        <w:rPr>
          <w:rFonts w:asciiTheme="majorHAnsi" w:eastAsia="Times New Roman" w:hAnsiTheme="majorHAnsi" w:cstheme="majorHAnsi"/>
          <w:color w:val="222222"/>
          <w:sz w:val="24"/>
          <w:szCs w:val="24"/>
        </w:rPr>
        <w:t xml:space="preserve"> </w:t>
      </w:r>
      <w:r w:rsidRPr="00B014E4">
        <w:rPr>
          <w:rFonts w:asciiTheme="majorHAnsi" w:eastAsia="Times New Roman" w:hAnsiTheme="majorHAnsi" w:cstheme="majorHAnsi"/>
          <w:color w:val="222222"/>
          <w:sz w:val="24"/>
          <w:szCs w:val="24"/>
        </w:rPr>
        <w:t>I am trying to get a better understanding of what occurred on the latest test since my numbers were significantly greater on it</w:t>
      </w:r>
      <w:r>
        <w:rPr>
          <w:rFonts w:asciiTheme="majorHAnsi" w:eastAsia="Times New Roman" w:hAnsiTheme="majorHAnsi" w:cstheme="majorHAnsi"/>
          <w:color w:val="222222"/>
          <w:sz w:val="24"/>
          <w:szCs w:val="24"/>
        </w:rPr>
        <w:t xml:space="preserve"> </w:t>
      </w:r>
      <w:r w:rsidRPr="00B014E4">
        <w:rPr>
          <w:rFonts w:asciiTheme="majorHAnsi" w:eastAsia="Times New Roman" w:hAnsiTheme="majorHAnsi" w:cstheme="majorHAnsi"/>
          <w:color w:val="222222"/>
          <w:sz w:val="24"/>
          <w:szCs w:val="24"/>
        </w:rPr>
        <w:t>than the three prior ones</w:t>
      </w:r>
      <w:r>
        <w:rPr>
          <w:rFonts w:asciiTheme="majorHAnsi" w:eastAsia="Times New Roman" w:hAnsiTheme="majorHAnsi" w:cstheme="majorHAnsi"/>
          <w:color w:val="222222"/>
          <w:sz w:val="24"/>
          <w:szCs w:val="24"/>
        </w:rPr>
        <w:t>,</w:t>
      </w:r>
      <w:r w:rsidRPr="00B014E4">
        <w:rPr>
          <w:rFonts w:asciiTheme="majorHAnsi" w:eastAsia="Times New Roman" w:hAnsiTheme="majorHAnsi" w:cstheme="majorHAnsi"/>
          <w:color w:val="222222"/>
          <w:sz w:val="24"/>
          <w:szCs w:val="24"/>
        </w:rPr>
        <w:t xml:space="preserve"> without any meaningful change in my </w:t>
      </w:r>
      <w:r>
        <w:rPr>
          <w:rFonts w:asciiTheme="majorHAnsi" w:eastAsia="Times New Roman" w:hAnsiTheme="majorHAnsi" w:cstheme="majorHAnsi"/>
          <w:color w:val="222222"/>
          <w:sz w:val="24"/>
          <w:szCs w:val="24"/>
        </w:rPr>
        <w:t>lifestyle</w:t>
      </w:r>
      <w:r w:rsidRPr="00B014E4">
        <w:rPr>
          <w:rFonts w:asciiTheme="majorHAnsi" w:eastAsia="Times New Roman" w:hAnsiTheme="majorHAnsi" w:cstheme="majorHAnsi"/>
          <w:color w:val="222222"/>
          <w:sz w:val="24"/>
          <w:szCs w:val="24"/>
        </w:rPr>
        <w:t>, etc. Additionally, is there only one place in the report that shows the type of plaque for both the left and right sides of the CCA?</w:t>
      </w:r>
      <w:r>
        <w:rPr>
          <w:rFonts w:asciiTheme="majorHAnsi" w:eastAsia="Times New Roman" w:hAnsiTheme="majorHAnsi" w:cstheme="majorHAnsi"/>
          <w:color w:val="222222"/>
          <w:sz w:val="24"/>
          <w:szCs w:val="24"/>
        </w:rPr>
        <w:t>”</w:t>
      </w:r>
    </w:p>
    <w:p w14:paraId="4E7D8650" w14:textId="77777777" w:rsidR="00B014E4" w:rsidRPr="00B014E4" w:rsidRDefault="00B014E4" w:rsidP="00B014E4">
      <w:pPr>
        <w:shd w:val="clear" w:color="auto" w:fill="FFFFFF"/>
        <w:rPr>
          <w:rFonts w:asciiTheme="majorHAnsi" w:eastAsia="Times New Roman" w:hAnsiTheme="majorHAnsi" w:cstheme="majorHAnsi"/>
          <w:color w:val="222222"/>
          <w:sz w:val="24"/>
          <w:szCs w:val="24"/>
        </w:rPr>
      </w:pPr>
      <w:r w:rsidRPr="00B014E4">
        <w:rPr>
          <w:rFonts w:asciiTheme="majorHAnsi" w:eastAsia="Times New Roman" w:hAnsiTheme="majorHAnsi" w:cstheme="majorHAnsi"/>
          <w:color w:val="222222"/>
          <w:sz w:val="24"/>
          <w:szCs w:val="24"/>
        </w:rPr>
        <w:t>I would like to discuss this matter along with a recommended approach to CIMT's in the future.</w:t>
      </w:r>
    </w:p>
    <w:p w14:paraId="63E6FE79" w14:textId="40969A55" w:rsidR="00B014E4" w:rsidRDefault="00B014E4" w:rsidP="00F07722">
      <w:pPr>
        <w:shd w:val="clear" w:color="auto" w:fill="FFFFFF"/>
        <w:rPr>
          <w:rFonts w:asciiTheme="majorHAnsi" w:eastAsia="Times New Roman" w:hAnsiTheme="majorHAnsi" w:cstheme="majorHAnsi"/>
          <w:color w:val="222222"/>
          <w:sz w:val="24"/>
          <w:szCs w:val="24"/>
        </w:rPr>
      </w:pPr>
    </w:p>
    <w:sectPr w:rsidR="00B014E4" w:rsidSect="00D627DC">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D99AC" w14:textId="77777777" w:rsidR="001E25F7" w:rsidRDefault="001E25F7" w:rsidP="005C3D1E">
      <w:pPr>
        <w:spacing w:after="0" w:line="240" w:lineRule="auto"/>
      </w:pPr>
      <w:r>
        <w:separator/>
      </w:r>
    </w:p>
  </w:endnote>
  <w:endnote w:type="continuationSeparator" w:id="0">
    <w:p w14:paraId="13792176" w14:textId="77777777" w:rsidR="001E25F7" w:rsidRDefault="001E25F7" w:rsidP="005C3D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8DED7" w14:textId="77777777" w:rsidR="00C06F63" w:rsidRDefault="00C06F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EDF38" w14:textId="77777777" w:rsidR="00C06F63" w:rsidRDefault="00C06F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E10EE" w14:textId="77777777" w:rsidR="00C06F63" w:rsidRDefault="00C06F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9CDEDE" w14:textId="77777777" w:rsidR="001E25F7" w:rsidRDefault="001E25F7" w:rsidP="005C3D1E">
      <w:pPr>
        <w:spacing w:after="0" w:line="240" w:lineRule="auto"/>
      </w:pPr>
      <w:r>
        <w:separator/>
      </w:r>
    </w:p>
  </w:footnote>
  <w:footnote w:type="continuationSeparator" w:id="0">
    <w:p w14:paraId="6E98D5C6" w14:textId="77777777" w:rsidR="001E25F7" w:rsidRDefault="001E25F7" w:rsidP="005C3D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0049A" w14:textId="77777777" w:rsidR="00C06F63" w:rsidRDefault="00C06F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stheme="majorHAnsi"/>
        <w:sz w:val="28"/>
        <w:szCs w:val="28"/>
      </w:rPr>
      <w:alias w:val="Title"/>
      <w:tag w:val=""/>
      <w:id w:val="1189017394"/>
      <w:dataBinding w:prefixMappings="xmlns:ns0='http://purl.org/dc/elements/1.1/' xmlns:ns1='http://schemas.openxmlformats.org/package/2006/metadata/core-properties' " w:xpath="/ns1:coreProperties[1]/ns0:title[1]" w:storeItemID="{6C3C8BC8-F283-45AE-878A-BAB7291924A1}"/>
      <w:text/>
    </w:sdtPr>
    <w:sdtContent>
      <w:p w14:paraId="6AFB6BEE" w14:textId="77777777" w:rsidR="00C06F63" w:rsidRDefault="00C06F63" w:rsidP="00C06F63">
        <w:pPr>
          <w:pStyle w:val="Header"/>
          <w:tabs>
            <w:tab w:val="clear" w:pos="4680"/>
            <w:tab w:val="clear" w:pos="9360"/>
          </w:tabs>
          <w:jc w:val="center"/>
          <w:rPr>
            <w:caps/>
            <w:color w:val="FFFFFF" w:themeColor="background1"/>
          </w:rPr>
        </w:pPr>
        <w:r w:rsidRPr="005C3D1E">
          <w:rPr>
            <w:rFonts w:asciiTheme="majorHAnsi" w:hAnsiTheme="majorHAnsi" w:cstheme="majorHAnsi"/>
            <w:sz w:val="28"/>
            <w:szCs w:val="28"/>
          </w:rPr>
          <w:t>Quality Control Worksheet</w:t>
        </w:r>
        <w:r>
          <w:rPr>
            <w:rFonts w:asciiTheme="majorHAnsi" w:hAnsiTheme="majorHAnsi" w:cstheme="majorHAnsi"/>
            <w:sz w:val="28"/>
            <w:szCs w:val="28"/>
          </w:rPr>
          <w:t xml:space="preserve"> – Report HAS BEEN sent out</w:t>
        </w:r>
      </w:p>
    </w:sdtContent>
  </w:sdt>
  <w:p w14:paraId="3EF43C33" w14:textId="13597C1F" w:rsidR="005C3D1E" w:rsidRDefault="005C3D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A680C" w14:textId="77777777" w:rsidR="00C06F63" w:rsidRDefault="00C06F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A66DDB"/>
    <w:multiLevelType w:val="multilevel"/>
    <w:tmpl w:val="76726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0957828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D1E"/>
    <w:rsid w:val="000006F7"/>
    <w:rsid w:val="000564FB"/>
    <w:rsid w:val="000A5576"/>
    <w:rsid w:val="00112253"/>
    <w:rsid w:val="00115B82"/>
    <w:rsid w:val="001330DC"/>
    <w:rsid w:val="001E25F7"/>
    <w:rsid w:val="002201A8"/>
    <w:rsid w:val="0022295C"/>
    <w:rsid w:val="002260FA"/>
    <w:rsid w:val="00276549"/>
    <w:rsid w:val="003831CC"/>
    <w:rsid w:val="00415F56"/>
    <w:rsid w:val="00436EBB"/>
    <w:rsid w:val="00472B6F"/>
    <w:rsid w:val="00473F4E"/>
    <w:rsid w:val="00532B01"/>
    <w:rsid w:val="00545237"/>
    <w:rsid w:val="005C3D1E"/>
    <w:rsid w:val="005C6472"/>
    <w:rsid w:val="005E51F6"/>
    <w:rsid w:val="00603474"/>
    <w:rsid w:val="006326DD"/>
    <w:rsid w:val="006B5B07"/>
    <w:rsid w:val="006B78A9"/>
    <w:rsid w:val="00767B00"/>
    <w:rsid w:val="00791192"/>
    <w:rsid w:val="007A0776"/>
    <w:rsid w:val="007C49A7"/>
    <w:rsid w:val="00803F3C"/>
    <w:rsid w:val="00854470"/>
    <w:rsid w:val="00877F41"/>
    <w:rsid w:val="008F419B"/>
    <w:rsid w:val="00902E83"/>
    <w:rsid w:val="009E3DD2"/>
    <w:rsid w:val="00A802E9"/>
    <w:rsid w:val="00B014E4"/>
    <w:rsid w:val="00B137A8"/>
    <w:rsid w:val="00B13D3F"/>
    <w:rsid w:val="00B67EAE"/>
    <w:rsid w:val="00BC2E9F"/>
    <w:rsid w:val="00C06F63"/>
    <w:rsid w:val="00C2143D"/>
    <w:rsid w:val="00CA26D7"/>
    <w:rsid w:val="00CA2F3A"/>
    <w:rsid w:val="00CD709D"/>
    <w:rsid w:val="00D627DC"/>
    <w:rsid w:val="00DF449B"/>
    <w:rsid w:val="00E00D43"/>
    <w:rsid w:val="00E567A1"/>
    <w:rsid w:val="00EA1AF0"/>
    <w:rsid w:val="00EA4012"/>
    <w:rsid w:val="00F07722"/>
    <w:rsid w:val="00F527FB"/>
    <w:rsid w:val="00FA2020"/>
    <w:rsid w:val="00FE1088"/>
    <w:rsid w:val="00FE45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5DCBA"/>
  <w15:docId w15:val="{7AEC4DF6-610A-4A9C-80DA-685C0F6FC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C3D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3D1E"/>
  </w:style>
  <w:style w:type="paragraph" w:styleId="Footer">
    <w:name w:val="footer"/>
    <w:basedOn w:val="Normal"/>
    <w:link w:val="FooterChar"/>
    <w:uiPriority w:val="99"/>
    <w:unhideWhenUsed/>
    <w:rsid w:val="005C3D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3D1E"/>
  </w:style>
  <w:style w:type="character" w:styleId="Hyperlink">
    <w:name w:val="Hyperlink"/>
    <w:basedOn w:val="DefaultParagraphFont"/>
    <w:uiPriority w:val="99"/>
    <w:unhideWhenUsed/>
    <w:rsid w:val="00BC2E9F"/>
    <w:rPr>
      <w:color w:val="0563C1" w:themeColor="hyperlink"/>
      <w:u w:val="single"/>
    </w:rPr>
  </w:style>
  <w:style w:type="character" w:styleId="UnresolvedMention">
    <w:name w:val="Unresolved Mention"/>
    <w:basedOn w:val="DefaultParagraphFont"/>
    <w:uiPriority w:val="99"/>
    <w:semiHidden/>
    <w:unhideWhenUsed/>
    <w:rsid w:val="00BC2E9F"/>
    <w:rPr>
      <w:color w:val="605E5C"/>
      <w:shd w:val="clear" w:color="auto" w:fill="E1DFDD"/>
    </w:rPr>
  </w:style>
  <w:style w:type="table" w:styleId="TableGrid">
    <w:name w:val="Table Grid"/>
    <w:basedOn w:val="TableNormal"/>
    <w:uiPriority w:val="39"/>
    <w:rsid w:val="00EA40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l">
    <w:name w:val="il"/>
    <w:basedOn w:val="DefaultParagraphFont"/>
    <w:rsid w:val="001122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621105">
      <w:bodyDiv w:val="1"/>
      <w:marLeft w:val="0"/>
      <w:marRight w:val="0"/>
      <w:marTop w:val="0"/>
      <w:marBottom w:val="0"/>
      <w:divBdr>
        <w:top w:val="none" w:sz="0" w:space="0" w:color="auto"/>
        <w:left w:val="none" w:sz="0" w:space="0" w:color="auto"/>
        <w:bottom w:val="none" w:sz="0" w:space="0" w:color="auto"/>
        <w:right w:val="none" w:sz="0" w:space="0" w:color="auto"/>
      </w:divBdr>
      <w:divsChild>
        <w:div w:id="598953811">
          <w:marLeft w:val="0"/>
          <w:marRight w:val="0"/>
          <w:marTop w:val="0"/>
          <w:marBottom w:val="0"/>
          <w:divBdr>
            <w:top w:val="none" w:sz="0" w:space="0" w:color="auto"/>
            <w:left w:val="none" w:sz="0" w:space="0" w:color="auto"/>
            <w:bottom w:val="none" w:sz="0" w:space="0" w:color="auto"/>
            <w:right w:val="none" w:sz="0" w:space="0" w:color="auto"/>
          </w:divBdr>
        </w:div>
        <w:div w:id="1317994520">
          <w:marLeft w:val="0"/>
          <w:marRight w:val="0"/>
          <w:marTop w:val="0"/>
          <w:marBottom w:val="0"/>
          <w:divBdr>
            <w:top w:val="none" w:sz="0" w:space="0" w:color="auto"/>
            <w:left w:val="none" w:sz="0" w:space="0" w:color="auto"/>
            <w:bottom w:val="none" w:sz="0" w:space="0" w:color="auto"/>
            <w:right w:val="none" w:sz="0" w:space="0" w:color="auto"/>
          </w:divBdr>
        </w:div>
        <w:div w:id="309677651">
          <w:marLeft w:val="0"/>
          <w:marRight w:val="0"/>
          <w:marTop w:val="0"/>
          <w:marBottom w:val="0"/>
          <w:divBdr>
            <w:top w:val="none" w:sz="0" w:space="0" w:color="auto"/>
            <w:left w:val="none" w:sz="0" w:space="0" w:color="auto"/>
            <w:bottom w:val="none" w:sz="0" w:space="0" w:color="auto"/>
            <w:right w:val="none" w:sz="0" w:space="0" w:color="auto"/>
          </w:divBdr>
        </w:div>
        <w:div w:id="1583492058">
          <w:marLeft w:val="0"/>
          <w:marRight w:val="0"/>
          <w:marTop w:val="0"/>
          <w:marBottom w:val="0"/>
          <w:divBdr>
            <w:top w:val="none" w:sz="0" w:space="0" w:color="auto"/>
            <w:left w:val="none" w:sz="0" w:space="0" w:color="auto"/>
            <w:bottom w:val="none" w:sz="0" w:space="0" w:color="auto"/>
            <w:right w:val="none" w:sz="0" w:space="0" w:color="auto"/>
          </w:divBdr>
        </w:div>
        <w:div w:id="1915242882">
          <w:marLeft w:val="0"/>
          <w:marRight w:val="0"/>
          <w:marTop w:val="0"/>
          <w:marBottom w:val="0"/>
          <w:divBdr>
            <w:top w:val="none" w:sz="0" w:space="0" w:color="auto"/>
            <w:left w:val="none" w:sz="0" w:space="0" w:color="auto"/>
            <w:bottom w:val="none" w:sz="0" w:space="0" w:color="auto"/>
            <w:right w:val="none" w:sz="0" w:space="0" w:color="auto"/>
          </w:divBdr>
        </w:div>
        <w:div w:id="410855725">
          <w:marLeft w:val="0"/>
          <w:marRight w:val="0"/>
          <w:marTop w:val="0"/>
          <w:marBottom w:val="0"/>
          <w:divBdr>
            <w:top w:val="none" w:sz="0" w:space="0" w:color="auto"/>
            <w:left w:val="none" w:sz="0" w:space="0" w:color="auto"/>
            <w:bottom w:val="none" w:sz="0" w:space="0" w:color="auto"/>
            <w:right w:val="none" w:sz="0" w:space="0" w:color="auto"/>
          </w:divBdr>
        </w:div>
        <w:div w:id="1221598249">
          <w:marLeft w:val="0"/>
          <w:marRight w:val="0"/>
          <w:marTop w:val="0"/>
          <w:marBottom w:val="0"/>
          <w:divBdr>
            <w:top w:val="none" w:sz="0" w:space="0" w:color="auto"/>
            <w:left w:val="none" w:sz="0" w:space="0" w:color="auto"/>
            <w:bottom w:val="none" w:sz="0" w:space="0" w:color="auto"/>
            <w:right w:val="none" w:sz="0" w:space="0" w:color="auto"/>
          </w:divBdr>
        </w:div>
        <w:div w:id="1367028500">
          <w:marLeft w:val="0"/>
          <w:marRight w:val="0"/>
          <w:marTop w:val="0"/>
          <w:marBottom w:val="0"/>
          <w:divBdr>
            <w:top w:val="none" w:sz="0" w:space="0" w:color="auto"/>
            <w:left w:val="none" w:sz="0" w:space="0" w:color="auto"/>
            <w:bottom w:val="none" w:sz="0" w:space="0" w:color="auto"/>
            <w:right w:val="none" w:sz="0" w:space="0" w:color="auto"/>
          </w:divBdr>
        </w:div>
      </w:divsChild>
    </w:div>
    <w:div w:id="249899261">
      <w:bodyDiv w:val="1"/>
      <w:marLeft w:val="0"/>
      <w:marRight w:val="0"/>
      <w:marTop w:val="0"/>
      <w:marBottom w:val="0"/>
      <w:divBdr>
        <w:top w:val="none" w:sz="0" w:space="0" w:color="auto"/>
        <w:left w:val="none" w:sz="0" w:space="0" w:color="auto"/>
        <w:bottom w:val="none" w:sz="0" w:space="0" w:color="auto"/>
        <w:right w:val="none" w:sz="0" w:space="0" w:color="auto"/>
      </w:divBdr>
      <w:divsChild>
        <w:div w:id="2087067842">
          <w:marLeft w:val="0"/>
          <w:marRight w:val="0"/>
          <w:marTop w:val="0"/>
          <w:marBottom w:val="0"/>
          <w:divBdr>
            <w:top w:val="none" w:sz="0" w:space="0" w:color="auto"/>
            <w:left w:val="none" w:sz="0" w:space="0" w:color="auto"/>
            <w:bottom w:val="none" w:sz="0" w:space="0" w:color="auto"/>
            <w:right w:val="none" w:sz="0" w:space="0" w:color="auto"/>
          </w:divBdr>
        </w:div>
        <w:div w:id="1104770591">
          <w:marLeft w:val="0"/>
          <w:marRight w:val="0"/>
          <w:marTop w:val="0"/>
          <w:marBottom w:val="0"/>
          <w:divBdr>
            <w:top w:val="none" w:sz="0" w:space="0" w:color="auto"/>
            <w:left w:val="none" w:sz="0" w:space="0" w:color="auto"/>
            <w:bottom w:val="none" w:sz="0" w:space="0" w:color="auto"/>
            <w:right w:val="none" w:sz="0" w:space="0" w:color="auto"/>
          </w:divBdr>
        </w:div>
        <w:div w:id="678167332">
          <w:marLeft w:val="0"/>
          <w:marRight w:val="0"/>
          <w:marTop w:val="0"/>
          <w:marBottom w:val="0"/>
          <w:divBdr>
            <w:top w:val="none" w:sz="0" w:space="0" w:color="auto"/>
            <w:left w:val="none" w:sz="0" w:space="0" w:color="auto"/>
            <w:bottom w:val="none" w:sz="0" w:space="0" w:color="auto"/>
            <w:right w:val="none" w:sz="0" w:space="0" w:color="auto"/>
          </w:divBdr>
        </w:div>
        <w:div w:id="252399365">
          <w:marLeft w:val="0"/>
          <w:marRight w:val="0"/>
          <w:marTop w:val="0"/>
          <w:marBottom w:val="0"/>
          <w:divBdr>
            <w:top w:val="none" w:sz="0" w:space="0" w:color="auto"/>
            <w:left w:val="none" w:sz="0" w:space="0" w:color="auto"/>
            <w:bottom w:val="none" w:sz="0" w:space="0" w:color="auto"/>
            <w:right w:val="none" w:sz="0" w:space="0" w:color="auto"/>
          </w:divBdr>
        </w:div>
        <w:div w:id="608859090">
          <w:marLeft w:val="0"/>
          <w:marRight w:val="0"/>
          <w:marTop w:val="0"/>
          <w:marBottom w:val="0"/>
          <w:divBdr>
            <w:top w:val="none" w:sz="0" w:space="0" w:color="auto"/>
            <w:left w:val="none" w:sz="0" w:space="0" w:color="auto"/>
            <w:bottom w:val="none" w:sz="0" w:space="0" w:color="auto"/>
            <w:right w:val="none" w:sz="0" w:space="0" w:color="auto"/>
          </w:divBdr>
        </w:div>
        <w:div w:id="1570462395">
          <w:marLeft w:val="0"/>
          <w:marRight w:val="0"/>
          <w:marTop w:val="0"/>
          <w:marBottom w:val="0"/>
          <w:divBdr>
            <w:top w:val="none" w:sz="0" w:space="0" w:color="auto"/>
            <w:left w:val="none" w:sz="0" w:space="0" w:color="auto"/>
            <w:bottom w:val="none" w:sz="0" w:space="0" w:color="auto"/>
            <w:right w:val="none" w:sz="0" w:space="0" w:color="auto"/>
          </w:divBdr>
        </w:div>
        <w:div w:id="1691375152">
          <w:marLeft w:val="0"/>
          <w:marRight w:val="0"/>
          <w:marTop w:val="0"/>
          <w:marBottom w:val="0"/>
          <w:divBdr>
            <w:top w:val="none" w:sz="0" w:space="0" w:color="auto"/>
            <w:left w:val="none" w:sz="0" w:space="0" w:color="auto"/>
            <w:bottom w:val="none" w:sz="0" w:space="0" w:color="auto"/>
            <w:right w:val="none" w:sz="0" w:space="0" w:color="auto"/>
          </w:divBdr>
        </w:div>
      </w:divsChild>
    </w:div>
    <w:div w:id="758869548">
      <w:bodyDiv w:val="1"/>
      <w:marLeft w:val="0"/>
      <w:marRight w:val="0"/>
      <w:marTop w:val="0"/>
      <w:marBottom w:val="0"/>
      <w:divBdr>
        <w:top w:val="none" w:sz="0" w:space="0" w:color="auto"/>
        <w:left w:val="none" w:sz="0" w:space="0" w:color="auto"/>
        <w:bottom w:val="none" w:sz="0" w:space="0" w:color="auto"/>
        <w:right w:val="none" w:sz="0" w:space="0" w:color="auto"/>
      </w:divBdr>
      <w:divsChild>
        <w:div w:id="779032709">
          <w:marLeft w:val="0"/>
          <w:marRight w:val="0"/>
          <w:marTop w:val="0"/>
          <w:marBottom w:val="0"/>
          <w:divBdr>
            <w:top w:val="none" w:sz="0" w:space="0" w:color="auto"/>
            <w:left w:val="none" w:sz="0" w:space="0" w:color="auto"/>
            <w:bottom w:val="none" w:sz="0" w:space="0" w:color="auto"/>
            <w:right w:val="none" w:sz="0" w:space="0" w:color="auto"/>
          </w:divBdr>
        </w:div>
        <w:div w:id="909582658">
          <w:marLeft w:val="0"/>
          <w:marRight w:val="0"/>
          <w:marTop w:val="0"/>
          <w:marBottom w:val="0"/>
          <w:divBdr>
            <w:top w:val="none" w:sz="0" w:space="0" w:color="auto"/>
            <w:left w:val="none" w:sz="0" w:space="0" w:color="auto"/>
            <w:bottom w:val="none" w:sz="0" w:space="0" w:color="auto"/>
            <w:right w:val="none" w:sz="0" w:space="0" w:color="auto"/>
          </w:divBdr>
        </w:div>
        <w:div w:id="1158886125">
          <w:marLeft w:val="0"/>
          <w:marRight w:val="0"/>
          <w:marTop w:val="0"/>
          <w:marBottom w:val="0"/>
          <w:divBdr>
            <w:top w:val="none" w:sz="0" w:space="0" w:color="auto"/>
            <w:left w:val="none" w:sz="0" w:space="0" w:color="auto"/>
            <w:bottom w:val="none" w:sz="0" w:space="0" w:color="auto"/>
            <w:right w:val="none" w:sz="0" w:space="0" w:color="auto"/>
          </w:divBdr>
        </w:div>
        <w:div w:id="1657344576">
          <w:marLeft w:val="0"/>
          <w:marRight w:val="0"/>
          <w:marTop w:val="0"/>
          <w:marBottom w:val="0"/>
          <w:divBdr>
            <w:top w:val="none" w:sz="0" w:space="0" w:color="auto"/>
            <w:left w:val="none" w:sz="0" w:space="0" w:color="auto"/>
            <w:bottom w:val="none" w:sz="0" w:space="0" w:color="auto"/>
            <w:right w:val="none" w:sz="0" w:space="0" w:color="auto"/>
          </w:divBdr>
        </w:div>
        <w:div w:id="1831359747">
          <w:marLeft w:val="0"/>
          <w:marRight w:val="0"/>
          <w:marTop w:val="0"/>
          <w:marBottom w:val="0"/>
          <w:divBdr>
            <w:top w:val="none" w:sz="0" w:space="0" w:color="auto"/>
            <w:left w:val="none" w:sz="0" w:space="0" w:color="auto"/>
            <w:bottom w:val="none" w:sz="0" w:space="0" w:color="auto"/>
            <w:right w:val="none" w:sz="0" w:space="0" w:color="auto"/>
          </w:divBdr>
        </w:div>
        <w:div w:id="1867790071">
          <w:marLeft w:val="0"/>
          <w:marRight w:val="0"/>
          <w:marTop w:val="0"/>
          <w:marBottom w:val="0"/>
          <w:divBdr>
            <w:top w:val="none" w:sz="0" w:space="0" w:color="auto"/>
            <w:left w:val="none" w:sz="0" w:space="0" w:color="auto"/>
            <w:bottom w:val="none" w:sz="0" w:space="0" w:color="auto"/>
            <w:right w:val="none" w:sz="0" w:space="0" w:color="auto"/>
          </w:divBdr>
        </w:div>
      </w:divsChild>
    </w:div>
    <w:div w:id="805590519">
      <w:bodyDiv w:val="1"/>
      <w:marLeft w:val="0"/>
      <w:marRight w:val="0"/>
      <w:marTop w:val="0"/>
      <w:marBottom w:val="0"/>
      <w:divBdr>
        <w:top w:val="none" w:sz="0" w:space="0" w:color="auto"/>
        <w:left w:val="none" w:sz="0" w:space="0" w:color="auto"/>
        <w:bottom w:val="none" w:sz="0" w:space="0" w:color="auto"/>
        <w:right w:val="none" w:sz="0" w:space="0" w:color="auto"/>
      </w:divBdr>
      <w:divsChild>
        <w:div w:id="1294940017">
          <w:marLeft w:val="0"/>
          <w:marRight w:val="0"/>
          <w:marTop w:val="0"/>
          <w:marBottom w:val="0"/>
          <w:divBdr>
            <w:top w:val="none" w:sz="0" w:space="0" w:color="auto"/>
            <w:left w:val="none" w:sz="0" w:space="0" w:color="auto"/>
            <w:bottom w:val="none" w:sz="0" w:space="0" w:color="auto"/>
            <w:right w:val="none" w:sz="0" w:space="0" w:color="auto"/>
          </w:divBdr>
        </w:div>
        <w:div w:id="1982729294">
          <w:marLeft w:val="0"/>
          <w:marRight w:val="0"/>
          <w:marTop w:val="0"/>
          <w:marBottom w:val="0"/>
          <w:divBdr>
            <w:top w:val="none" w:sz="0" w:space="0" w:color="auto"/>
            <w:left w:val="none" w:sz="0" w:space="0" w:color="auto"/>
            <w:bottom w:val="none" w:sz="0" w:space="0" w:color="auto"/>
            <w:right w:val="none" w:sz="0" w:space="0" w:color="auto"/>
          </w:divBdr>
        </w:div>
        <w:div w:id="465126892">
          <w:marLeft w:val="0"/>
          <w:marRight w:val="0"/>
          <w:marTop w:val="0"/>
          <w:marBottom w:val="0"/>
          <w:divBdr>
            <w:top w:val="none" w:sz="0" w:space="0" w:color="auto"/>
            <w:left w:val="none" w:sz="0" w:space="0" w:color="auto"/>
            <w:bottom w:val="none" w:sz="0" w:space="0" w:color="auto"/>
            <w:right w:val="none" w:sz="0" w:space="0" w:color="auto"/>
          </w:divBdr>
        </w:div>
        <w:div w:id="405688083">
          <w:marLeft w:val="0"/>
          <w:marRight w:val="0"/>
          <w:marTop w:val="0"/>
          <w:marBottom w:val="0"/>
          <w:divBdr>
            <w:top w:val="none" w:sz="0" w:space="0" w:color="auto"/>
            <w:left w:val="none" w:sz="0" w:space="0" w:color="auto"/>
            <w:bottom w:val="none" w:sz="0" w:space="0" w:color="auto"/>
            <w:right w:val="none" w:sz="0" w:space="0" w:color="auto"/>
          </w:divBdr>
        </w:div>
        <w:div w:id="988942722">
          <w:marLeft w:val="0"/>
          <w:marRight w:val="0"/>
          <w:marTop w:val="0"/>
          <w:marBottom w:val="0"/>
          <w:divBdr>
            <w:top w:val="none" w:sz="0" w:space="0" w:color="auto"/>
            <w:left w:val="none" w:sz="0" w:space="0" w:color="auto"/>
            <w:bottom w:val="none" w:sz="0" w:space="0" w:color="auto"/>
            <w:right w:val="none" w:sz="0" w:space="0" w:color="auto"/>
          </w:divBdr>
        </w:div>
        <w:div w:id="809979524">
          <w:marLeft w:val="0"/>
          <w:marRight w:val="0"/>
          <w:marTop w:val="0"/>
          <w:marBottom w:val="0"/>
          <w:divBdr>
            <w:top w:val="none" w:sz="0" w:space="0" w:color="auto"/>
            <w:left w:val="none" w:sz="0" w:space="0" w:color="auto"/>
            <w:bottom w:val="none" w:sz="0" w:space="0" w:color="auto"/>
            <w:right w:val="none" w:sz="0" w:space="0" w:color="auto"/>
          </w:divBdr>
        </w:div>
        <w:div w:id="1071586117">
          <w:marLeft w:val="0"/>
          <w:marRight w:val="0"/>
          <w:marTop w:val="0"/>
          <w:marBottom w:val="0"/>
          <w:divBdr>
            <w:top w:val="none" w:sz="0" w:space="0" w:color="auto"/>
            <w:left w:val="none" w:sz="0" w:space="0" w:color="auto"/>
            <w:bottom w:val="none" w:sz="0" w:space="0" w:color="auto"/>
            <w:right w:val="none" w:sz="0" w:space="0" w:color="auto"/>
          </w:divBdr>
        </w:div>
      </w:divsChild>
    </w:div>
    <w:div w:id="1094401107">
      <w:bodyDiv w:val="1"/>
      <w:marLeft w:val="0"/>
      <w:marRight w:val="0"/>
      <w:marTop w:val="0"/>
      <w:marBottom w:val="0"/>
      <w:divBdr>
        <w:top w:val="none" w:sz="0" w:space="0" w:color="auto"/>
        <w:left w:val="none" w:sz="0" w:space="0" w:color="auto"/>
        <w:bottom w:val="none" w:sz="0" w:space="0" w:color="auto"/>
        <w:right w:val="none" w:sz="0" w:space="0" w:color="auto"/>
      </w:divBdr>
    </w:div>
    <w:div w:id="1968461867">
      <w:bodyDiv w:val="1"/>
      <w:marLeft w:val="0"/>
      <w:marRight w:val="0"/>
      <w:marTop w:val="0"/>
      <w:marBottom w:val="0"/>
      <w:divBdr>
        <w:top w:val="none" w:sz="0" w:space="0" w:color="auto"/>
        <w:left w:val="none" w:sz="0" w:space="0" w:color="auto"/>
        <w:bottom w:val="none" w:sz="0" w:space="0" w:color="auto"/>
        <w:right w:val="none" w:sz="0" w:space="0" w:color="auto"/>
      </w:divBdr>
      <w:divsChild>
        <w:div w:id="4986460">
          <w:marLeft w:val="0"/>
          <w:marRight w:val="0"/>
          <w:marTop w:val="0"/>
          <w:marBottom w:val="0"/>
          <w:divBdr>
            <w:top w:val="none" w:sz="0" w:space="0" w:color="auto"/>
            <w:left w:val="none" w:sz="0" w:space="0" w:color="auto"/>
            <w:bottom w:val="none" w:sz="0" w:space="0" w:color="auto"/>
            <w:right w:val="none" w:sz="0" w:space="0" w:color="auto"/>
          </w:divBdr>
        </w:div>
        <w:div w:id="1489710142">
          <w:marLeft w:val="0"/>
          <w:marRight w:val="0"/>
          <w:marTop w:val="0"/>
          <w:marBottom w:val="0"/>
          <w:divBdr>
            <w:top w:val="none" w:sz="0" w:space="0" w:color="auto"/>
            <w:left w:val="none" w:sz="0" w:space="0" w:color="auto"/>
            <w:bottom w:val="none" w:sz="0" w:space="0" w:color="auto"/>
            <w:right w:val="none" w:sz="0" w:space="0" w:color="auto"/>
          </w:divBdr>
        </w:div>
        <w:div w:id="1647124233">
          <w:marLeft w:val="0"/>
          <w:marRight w:val="0"/>
          <w:marTop w:val="0"/>
          <w:marBottom w:val="0"/>
          <w:divBdr>
            <w:top w:val="none" w:sz="0" w:space="0" w:color="auto"/>
            <w:left w:val="none" w:sz="0" w:space="0" w:color="auto"/>
            <w:bottom w:val="none" w:sz="0" w:space="0" w:color="auto"/>
            <w:right w:val="none" w:sz="0" w:space="0" w:color="auto"/>
          </w:divBdr>
        </w:div>
        <w:div w:id="829246810">
          <w:marLeft w:val="0"/>
          <w:marRight w:val="0"/>
          <w:marTop w:val="0"/>
          <w:marBottom w:val="0"/>
          <w:divBdr>
            <w:top w:val="none" w:sz="0" w:space="0" w:color="auto"/>
            <w:left w:val="none" w:sz="0" w:space="0" w:color="auto"/>
            <w:bottom w:val="none" w:sz="0" w:space="0" w:color="auto"/>
            <w:right w:val="none" w:sz="0" w:space="0" w:color="auto"/>
          </w:divBdr>
        </w:div>
        <w:div w:id="398872289">
          <w:marLeft w:val="0"/>
          <w:marRight w:val="0"/>
          <w:marTop w:val="0"/>
          <w:marBottom w:val="0"/>
          <w:divBdr>
            <w:top w:val="none" w:sz="0" w:space="0" w:color="auto"/>
            <w:left w:val="none" w:sz="0" w:space="0" w:color="auto"/>
            <w:bottom w:val="none" w:sz="0" w:space="0" w:color="auto"/>
            <w:right w:val="none" w:sz="0" w:space="0" w:color="auto"/>
          </w:divBdr>
        </w:div>
        <w:div w:id="701830567">
          <w:marLeft w:val="0"/>
          <w:marRight w:val="0"/>
          <w:marTop w:val="0"/>
          <w:marBottom w:val="0"/>
          <w:divBdr>
            <w:top w:val="none" w:sz="0" w:space="0" w:color="auto"/>
            <w:left w:val="none" w:sz="0" w:space="0" w:color="auto"/>
            <w:bottom w:val="none" w:sz="0" w:space="0" w:color="auto"/>
            <w:right w:val="none" w:sz="0" w:space="0" w:color="auto"/>
          </w:divBdr>
        </w:div>
        <w:div w:id="1198157480">
          <w:marLeft w:val="0"/>
          <w:marRight w:val="0"/>
          <w:marTop w:val="0"/>
          <w:marBottom w:val="0"/>
          <w:divBdr>
            <w:top w:val="none" w:sz="0" w:space="0" w:color="auto"/>
            <w:left w:val="none" w:sz="0" w:space="0" w:color="auto"/>
            <w:bottom w:val="none" w:sz="0" w:space="0" w:color="auto"/>
            <w:right w:val="none" w:sz="0" w:space="0" w:color="auto"/>
          </w:divBdr>
        </w:div>
        <w:div w:id="1203981253">
          <w:marLeft w:val="0"/>
          <w:marRight w:val="0"/>
          <w:marTop w:val="0"/>
          <w:marBottom w:val="0"/>
          <w:divBdr>
            <w:top w:val="none" w:sz="0" w:space="0" w:color="auto"/>
            <w:left w:val="none" w:sz="0" w:space="0" w:color="auto"/>
            <w:bottom w:val="none" w:sz="0" w:space="0" w:color="auto"/>
            <w:right w:val="none" w:sz="0" w:space="0" w:color="auto"/>
          </w:divBdr>
        </w:div>
        <w:div w:id="1814982416">
          <w:marLeft w:val="0"/>
          <w:marRight w:val="0"/>
          <w:marTop w:val="0"/>
          <w:marBottom w:val="0"/>
          <w:divBdr>
            <w:top w:val="none" w:sz="0" w:space="0" w:color="auto"/>
            <w:left w:val="none" w:sz="0" w:space="0" w:color="auto"/>
            <w:bottom w:val="none" w:sz="0" w:space="0" w:color="auto"/>
            <w:right w:val="none" w:sz="0" w:space="0" w:color="auto"/>
          </w:divBdr>
        </w:div>
        <w:div w:id="1650747775">
          <w:marLeft w:val="0"/>
          <w:marRight w:val="0"/>
          <w:marTop w:val="0"/>
          <w:marBottom w:val="0"/>
          <w:divBdr>
            <w:top w:val="none" w:sz="0" w:space="0" w:color="auto"/>
            <w:left w:val="none" w:sz="0" w:space="0" w:color="auto"/>
            <w:bottom w:val="none" w:sz="0" w:space="0" w:color="auto"/>
            <w:right w:val="none" w:sz="0" w:space="0" w:color="auto"/>
          </w:divBdr>
        </w:div>
        <w:div w:id="1604798353">
          <w:marLeft w:val="0"/>
          <w:marRight w:val="0"/>
          <w:marTop w:val="0"/>
          <w:marBottom w:val="0"/>
          <w:divBdr>
            <w:top w:val="none" w:sz="0" w:space="0" w:color="auto"/>
            <w:left w:val="none" w:sz="0" w:space="0" w:color="auto"/>
            <w:bottom w:val="none" w:sz="0" w:space="0" w:color="auto"/>
            <w:right w:val="none" w:sz="0" w:space="0" w:color="auto"/>
          </w:divBdr>
        </w:div>
        <w:div w:id="302078864">
          <w:marLeft w:val="0"/>
          <w:marRight w:val="0"/>
          <w:marTop w:val="0"/>
          <w:marBottom w:val="0"/>
          <w:divBdr>
            <w:top w:val="none" w:sz="0" w:space="0" w:color="auto"/>
            <w:left w:val="none" w:sz="0" w:space="0" w:color="auto"/>
            <w:bottom w:val="none" w:sz="0" w:space="0" w:color="auto"/>
            <w:right w:val="none" w:sz="0" w:space="0" w:color="auto"/>
          </w:divBdr>
        </w:div>
        <w:div w:id="1392266216">
          <w:marLeft w:val="0"/>
          <w:marRight w:val="0"/>
          <w:marTop w:val="0"/>
          <w:marBottom w:val="0"/>
          <w:divBdr>
            <w:top w:val="none" w:sz="0" w:space="0" w:color="auto"/>
            <w:left w:val="none" w:sz="0" w:space="0" w:color="auto"/>
            <w:bottom w:val="none" w:sz="0" w:space="0" w:color="auto"/>
            <w:right w:val="none" w:sz="0" w:space="0" w:color="auto"/>
          </w:divBdr>
        </w:div>
        <w:div w:id="264382976">
          <w:marLeft w:val="0"/>
          <w:marRight w:val="0"/>
          <w:marTop w:val="0"/>
          <w:marBottom w:val="0"/>
          <w:divBdr>
            <w:top w:val="none" w:sz="0" w:space="0" w:color="auto"/>
            <w:left w:val="none" w:sz="0" w:space="0" w:color="auto"/>
            <w:bottom w:val="none" w:sz="0" w:space="0" w:color="auto"/>
            <w:right w:val="none" w:sz="0" w:space="0" w:color="auto"/>
          </w:divBdr>
        </w:div>
        <w:div w:id="1400328455">
          <w:marLeft w:val="0"/>
          <w:marRight w:val="0"/>
          <w:marTop w:val="0"/>
          <w:marBottom w:val="0"/>
          <w:divBdr>
            <w:top w:val="none" w:sz="0" w:space="0" w:color="auto"/>
            <w:left w:val="none" w:sz="0" w:space="0" w:color="auto"/>
            <w:bottom w:val="none" w:sz="0" w:space="0" w:color="auto"/>
            <w:right w:val="none" w:sz="0" w:space="0" w:color="auto"/>
          </w:divBdr>
        </w:div>
        <w:div w:id="494997223">
          <w:marLeft w:val="0"/>
          <w:marRight w:val="0"/>
          <w:marTop w:val="0"/>
          <w:marBottom w:val="0"/>
          <w:divBdr>
            <w:top w:val="none" w:sz="0" w:space="0" w:color="auto"/>
            <w:left w:val="none" w:sz="0" w:space="0" w:color="auto"/>
            <w:bottom w:val="none" w:sz="0" w:space="0" w:color="auto"/>
            <w:right w:val="none" w:sz="0" w:space="0" w:color="auto"/>
          </w:divBdr>
        </w:div>
        <w:div w:id="132693841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273</Words>
  <Characters>1339</Characters>
  <Application>Microsoft Office Word</Application>
  <DocSecurity>0</DocSecurity>
  <Lines>47</Lines>
  <Paragraphs>40</Paragraphs>
  <ScaleCrop>false</ScaleCrop>
  <HeadingPairs>
    <vt:vector size="2" baseType="variant">
      <vt:variant>
        <vt:lpstr>Title</vt:lpstr>
      </vt:variant>
      <vt:variant>
        <vt:i4>1</vt:i4>
      </vt:variant>
    </vt:vector>
  </HeadingPairs>
  <TitlesOfParts>
    <vt:vector size="1" baseType="lpstr">
      <vt:lpstr>Quality Control Worksheet – Report HAS BEEN sent out</vt:lpstr>
    </vt:vector>
  </TitlesOfParts>
  <Company/>
  <LinksUpToDate>false</LinksUpToDate>
  <CharactersWithSpaces>1572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Control Worksheet – Report HAS BEEN sent out</dc:title>
  <dc:subject/>
  <dc:creator>Dayanera Miller</dc:creator>
  <cp:keywords/>
  <dc:description/>
  <cp:lastModifiedBy>Angela Alejandre</cp:lastModifiedBy>
  <cp:revision>2</cp:revision>
  <cp:lastPrinted>2025-06-23T13:46:00Z</cp:lastPrinted>
  <dcterms:created xsi:type="dcterms:W3CDTF">2025-06-23T13:47:00Z</dcterms:created>
  <dcterms:modified xsi:type="dcterms:W3CDTF">2025-06-23T13:47:00Z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88a58bc50224fff8b59f20bf26b009d32bed24227f931e993da7e5c10943871a</vt:lpwstr>
  </property>
</Properties>
</file>